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B45" w:rsidRDefault="00861B45" w:rsidP="00861B45">
      <w:pPr>
        <w:pStyle w:val="NormalWeb"/>
        <w:spacing w:before="0" w:beforeAutospacing="0" w:afterAutospacing="0" w:line="300" w:lineRule="atLeast"/>
        <w:ind w:firstLine="480"/>
        <w:jc w:val="center"/>
        <w:rPr>
          <w:rStyle w:val="Textoennegrita"/>
          <w:rFonts w:ascii="Arial" w:hAnsi="Arial" w:cs="Arial"/>
          <w:color w:val="000000"/>
          <w:sz w:val="22"/>
          <w:szCs w:val="22"/>
          <w:shd w:val="clear" w:color="auto" w:fill="FFFFFF"/>
          <w:lang w:val="es-ES"/>
        </w:rPr>
      </w:pPr>
      <w:r w:rsidRPr="00BF1FB8">
        <w:rPr>
          <w:rStyle w:val="Textoennegrita"/>
          <w:rFonts w:ascii="Arial" w:hAnsi="Arial" w:cs="Arial"/>
          <w:color w:val="000000"/>
          <w:sz w:val="22"/>
          <w:szCs w:val="22"/>
          <w:shd w:val="clear" w:color="auto" w:fill="FFFFFF"/>
          <w:lang w:val="es-ES"/>
        </w:rPr>
        <w:t>PROGRAMA DE MOVILIDAD DE ESTUDIANTES DE POSGRADO</w:t>
      </w:r>
    </w:p>
    <w:p w:rsidR="005431C9" w:rsidRPr="00BF1FB8" w:rsidRDefault="005431C9" w:rsidP="00861B45">
      <w:pPr>
        <w:pStyle w:val="NormalWeb"/>
        <w:spacing w:before="0" w:beforeAutospacing="0" w:afterAutospacing="0" w:line="300" w:lineRule="atLeast"/>
        <w:ind w:firstLine="480"/>
        <w:jc w:val="center"/>
        <w:rPr>
          <w:rFonts w:ascii="Arial" w:hAnsi="Arial" w:cs="Arial"/>
          <w:b/>
          <w:color w:val="000000"/>
          <w:sz w:val="22"/>
          <w:szCs w:val="22"/>
          <w:shd w:val="clear" w:color="auto" w:fill="FFFFFF"/>
          <w:lang w:val="es-ES"/>
        </w:rPr>
      </w:pPr>
      <w:r>
        <w:rPr>
          <w:rStyle w:val="Textoennegrita"/>
          <w:rFonts w:ascii="Arial" w:hAnsi="Arial" w:cs="Arial"/>
          <w:color w:val="000000"/>
          <w:sz w:val="22"/>
          <w:szCs w:val="22"/>
          <w:shd w:val="clear" w:color="auto" w:fill="FFFFFF"/>
          <w:lang w:val="es-ES"/>
        </w:rPr>
        <w:t>ASOCIACIÓN DE UNIVERSIDADES GRUPO MONTEVIDEO (AUGM) - UNC</w:t>
      </w:r>
    </w:p>
    <w:p w:rsidR="00861B45" w:rsidRPr="00BF1FB8" w:rsidRDefault="00861B45" w:rsidP="00861B45">
      <w:pPr>
        <w:pStyle w:val="NormalWeb"/>
        <w:spacing w:before="0" w:beforeAutospacing="0" w:afterAutospacing="0" w:line="300" w:lineRule="atLeast"/>
        <w:ind w:firstLine="480"/>
        <w:jc w:val="center"/>
        <w:rPr>
          <w:rFonts w:ascii="Arial" w:hAnsi="Arial" w:cs="Arial"/>
          <w:b/>
          <w:color w:val="000000"/>
          <w:sz w:val="22"/>
          <w:szCs w:val="22"/>
          <w:shd w:val="clear" w:color="auto" w:fill="FFFFFF"/>
          <w:lang w:val="es-ES"/>
        </w:rPr>
      </w:pPr>
      <w:r w:rsidRPr="00BF1FB8">
        <w:rPr>
          <w:rFonts w:ascii="Arial" w:hAnsi="Arial" w:cs="Arial"/>
          <w:b/>
          <w:color w:val="000000"/>
          <w:sz w:val="22"/>
          <w:szCs w:val="22"/>
          <w:shd w:val="clear" w:color="auto" w:fill="FFFFFF"/>
          <w:lang w:val="es-ES"/>
        </w:rPr>
        <w:t> </w:t>
      </w:r>
      <w:r w:rsidRPr="00BF1FB8">
        <w:rPr>
          <w:rFonts w:ascii="Arial" w:hAnsi="Arial" w:cs="Arial"/>
          <w:b/>
          <w:bCs/>
          <w:color w:val="000000"/>
          <w:sz w:val="22"/>
          <w:szCs w:val="22"/>
          <w:shd w:val="clear" w:color="auto" w:fill="FFFFFF"/>
          <w:lang w:val="es-ES"/>
        </w:rPr>
        <w:t xml:space="preserve">CONVOCATORIA </w:t>
      </w:r>
      <w:r w:rsidR="009322EA" w:rsidRPr="00BF1FB8">
        <w:rPr>
          <w:rFonts w:ascii="Arial" w:hAnsi="Arial" w:cs="Arial"/>
          <w:b/>
          <w:bCs/>
          <w:color w:val="000000"/>
          <w:sz w:val="22"/>
          <w:szCs w:val="22"/>
          <w:shd w:val="clear" w:color="auto" w:fill="FFFFFF"/>
          <w:lang w:val="es-ES"/>
        </w:rPr>
        <w:t xml:space="preserve">2013 </w:t>
      </w:r>
      <w:r w:rsidR="00EB18C2">
        <w:rPr>
          <w:rFonts w:ascii="Arial" w:hAnsi="Arial" w:cs="Arial"/>
          <w:b/>
          <w:bCs/>
          <w:color w:val="000000"/>
          <w:sz w:val="22"/>
          <w:szCs w:val="22"/>
          <w:shd w:val="clear" w:color="auto" w:fill="FFFFFF"/>
          <w:lang w:val="es-ES"/>
        </w:rPr>
        <w:t xml:space="preserve">- </w:t>
      </w:r>
      <w:r w:rsidR="009322EA" w:rsidRPr="00BF1FB8">
        <w:rPr>
          <w:rFonts w:ascii="Arial" w:hAnsi="Arial" w:cs="Arial"/>
          <w:b/>
          <w:bCs/>
          <w:color w:val="000000"/>
          <w:sz w:val="22"/>
          <w:szCs w:val="22"/>
          <w:shd w:val="clear" w:color="auto" w:fill="FFFFFF"/>
          <w:lang w:val="es-ES"/>
        </w:rPr>
        <w:t>PILOTO</w:t>
      </w:r>
    </w:p>
    <w:p w:rsidR="00861B45" w:rsidRPr="00BF1FB8" w:rsidRDefault="00861B45" w:rsidP="00861B45">
      <w:pPr>
        <w:pStyle w:val="NormalWeb"/>
        <w:spacing w:before="0" w:beforeAutospacing="0" w:afterAutospacing="0" w:line="300" w:lineRule="atLeast"/>
        <w:ind w:firstLine="480"/>
        <w:jc w:val="both"/>
        <w:rPr>
          <w:rFonts w:ascii="Arial" w:hAnsi="Arial" w:cs="Arial"/>
          <w:b/>
          <w:color w:val="000000"/>
          <w:sz w:val="20"/>
          <w:szCs w:val="20"/>
          <w:shd w:val="clear" w:color="auto" w:fill="FFFFFF"/>
          <w:lang w:val="es-ES"/>
        </w:rPr>
      </w:pPr>
      <w:r w:rsidRPr="00BF1FB8">
        <w:rPr>
          <w:rFonts w:ascii="Arial" w:hAnsi="Arial" w:cs="Arial"/>
          <w:b/>
          <w:color w:val="000000"/>
          <w:sz w:val="20"/>
          <w:szCs w:val="20"/>
          <w:shd w:val="clear" w:color="auto" w:fill="FFFFFF"/>
          <w:lang w:val="es-ES"/>
        </w:rPr>
        <w:t> </w:t>
      </w:r>
    </w:p>
    <w:p w:rsidR="009322EA" w:rsidRDefault="00BF1FB8" w:rsidP="003F30ED">
      <w:pPr>
        <w:pStyle w:val="NormalWeb"/>
        <w:spacing w:before="0" w:beforeAutospacing="0" w:after="0" w:afterAutospacing="0"/>
        <w:jc w:val="both"/>
        <w:rPr>
          <w:rFonts w:ascii="Arial" w:hAnsi="Arial" w:cs="Arial"/>
          <w:color w:val="000000"/>
          <w:sz w:val="20"/>
          <w:szCs w:val="20"/>
          <w:shd w:val="clear" w:color="auto" w:fill="FFFFFF"/>
          <w:lang w:val="es-ES"/>
        </w:rPr>
      </w:pPr>
      <w:r>
        <w:rPr>
          <w:rFonts w:ascii="Arial" w:hAnsi="Arial" w:cs="Arial"/>
          <w:color w:val="000000"/>
          <w:sz w:val="20"/>
          <w:szCs w:val="20"/>
          <w:shd w:val="clear" w:color="auto" w:fill="FFFFFF"/>
          <w:lang w:val="es-ES"/>
        </w:rPr>
        <w:t>E</w:t>
      </w:r>
      <w:r w:rsidR="009322EA" w:rsidRPr="00E0266C">
        <w:rPr>
          <w:rFonts w:ascii="Arial" w:hAnsi="Arial" w:cs="Arial"/>
          <w:color w:val="000000"/>
          <w:sz w:val="20"/>
          <w:szCs w:val="20"/>
          <w:shd w:val="clear" w:color="auto" w:fill="FFFFFF"/>
          <w:lang w:val="es-ES"/>
        </w:rPr>
        <w:t>l consejo de Rectores de AUGM (29/04/2011) aprobó la creación del programa de Movilidad de Posgrado (doctorado y maestría)</w:t>
      </w:r>
      <w:r w:rsidR="00E73AE2">
        <w:rPr>
          <w:rFonts w:ascii="Arial" w:hAnsi="Arial" w:cs="Arial"/>
          <w:color w:val="000000"/>
          <w:sz w:val="20"/>
          <w:szCs w:val="20"/>
          <w:shd w:val="clear" w:color="auto" w:fill="FFFFFF"/>
          <w:lang w:val="es-ES"/>
        </w:rPr>
        <w:t xml:space="preserve"> entre Universidades miembro de la Asociación de Universidades Grupo Montevideo</w:t>
      </w:r>
      <w:r w:rsidR="00D92798">
        <w:rPr>
          <w:rFonts w:ascii="Arial" w:hAnsi="Arial" w:cs="Arial"/>
          <w:color w:val="000000"/>
          <w:sz w:val="20"/>
          <w:szCs w:val="20"/>
          <w:shd w:val="clear" w:color="auto" w:fill="FFFFFF"/>
          <w:lang w:val="es-ES"/>
        </w:rPr>
        <w:t xml:space="preserve"> (AUGM)</w:t>
      </w:r>
      <w:r w:rsidR="00E73AE2">
        <w:rPr>
          <w:rFonts w:ascii="Arial" w:hAnsi="Arial" w:cs="Arial"/>
          <w:color w:val="000000"/>
          <w:sz w:val="20"/>
          <w:szCs w:val="20"/>
          <w:shd w:val="clear" w:color="auto" w:fill="FFFFFF"/>
          <w:lang w:val="es-ES"/>
        </w:rPr>
        <w:t>.</w:t>
      </w:r>
    </w:p>
    <w:p w:rsidR="00D92798" w:rsidRDefault="00D92798" w:rsidP="003F30ED">
      <w:pPr>
        <w:pStyle w:val="NormalWeb"/>
        <w:spacing w:before="0" w:beforeAutospacing="0" w:after="0" w:afterAutospacing="0"/>
        <w:jc w:val="both"/>
        <w:rPr>
          <w:rFonts w:ascii="Arial" w:hAnsi="Arial" w:cs="Arial"/>
          <w:color w:val="000000"/>
          <w:sz w:val="20"/>
          <w:szCs w:val="20"/>
          <w:shd w:val="clear" w:color="auto" w:fill="FFFFFF"/>
          <w:lang w:val="es-ES"/>
        </w:rPr>
      </w:pPr>
    </w:p>
    <w:p w:rsidR="00D92798" w:rsidRPr="003A3E34" w:rsidRDefault="00D92798" w:rsidP="00D92798">
      <w:pPr>
        <w:jc w:val="both"/>
        <w:rPr>
          <w:rFonts w:cs="Arial"/>
          <w:sz w:val="20"/>
        </w:rPr>
      </w:pPr>
      <w:r>
        <w:rPr>
          <w:rFonts w:cs="Arial"/>
          <w:sz w:val="20"/>
        </w:rPr>
        <w:t>AUGM e</w:t>
      </w:r>
      <w:r w:rsidRPr="003A3E34">
        <w:rPr>
          <w:rFonts w:cs="Arial"/>
          <w:sz w:val="20"/>
        </w:rPr>
        <w:t xml:space="preserve">s una asociación  constituida en la región del MERCOSUR que tiene por objetivo “transformar las relaciones de cooperación interuniversitaria, tradicionalmente bilaterales, en un proceso de integración orgánico de mayor amplitud, sustentado por una estructura formal, con modalidades de funcionamiento que propician la continuidad de las acciones emprendidas y le confieren una proyección hacia el futuro de creciente relevancia continental. Para alcanzar tales propósitos, </w:t>
      </w:r>
      <w:r w:rsidRPr="003A3E34">
        <w:rPr>
          <w:rStyle w:val="Textoennegrita"/>
          <w:rFonts w:cs="Arial"/>
          <w:b w:val="0"/>
          <w:sz w:val="20"/>
        </w:rPr>
        <w:t>la movilidad de las nuevas generaciones de estudiantes constituye un pilar fundamental en la construcción de un "espacio académico común ampliado"</w:t>
      </w:r>
      <w:r w:rsidRPr="003A3E34">
        <w:rPr>
          <w:rFonts w:cs="Arial"/>
          <w:b/>
          <w:sz w:val="20"/>
        </w:rPr>
        <w:t xml:space="preserve"> </w:t>
      </w:r>
      <w:r w:rsidRPr="003A3E34">
        <w:rPr>
          <w:rFonts w:cs="Arial"/>
          <w:sz w:val="20"/>
        </w:rPr>
        <w:t>y un aporte definitorio al proceso de integración de nuestros pueblos”</w:t>
      </w:r>
      <w:r>
        <w:rPr>
          <w:rFonts w:cs="Arial"/>
          <w:sz w:val="20"/>
        </w:rPr>
        <w:t xml:space="preserve"> y </w:t>
      </w:r>
      <w:r w:rsidRPr="003A3E34">
        <w:rPr>
          <w:rFonts w:cs="Arial"/>
          <w:sz w:val="20"/>
        </w:rPr>
        <w:t>está constituida por Universidades de Brasil, Uruguay, Paraguay, Argentina, Bolivia y Chile.</w:t>
      </w:r>
    </w:p>
    <w:p w:rsidR="00D92798" w:rsidRPr="00E0266C" w:rsidRDefault="00D92798" w:rsidP="003F30ED">
      <w:pPr>
        <w:pStyle w:val="NormalWeb"/>
        <w:spacing w:before="0" w:beforeAutospacing="0" w:after="0" w:afterAutospacing="0"/>
        <w:jc w:val="both"/>
        <w:rPr>
          <w:rFonts w:ascii="Arial" w:hAnsi="Arial" w:cs="Arial"/>
          <w:color w:val="000000"/>
          <w:sz w:val="20"/>
          <w:szCs w:val="20"/>
          <w:shd w:val="clear" w:color="auto" w:fill="FFFFFF"/>
          <w:lang w:val="es-ES"/>
        </w:rPr>
      </w:pPr>
    </w:p>
    <w:p w:rsidR="009322EA"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 xml:space="preserve">Esta convocatoria se hará bajo un formato piloto donde participan únicamente las </w:t>
      </w:r>
      <w:r w:rsidR="00D131A5">
        <w:rPr>
          <w:rFonts w:ascii="Arial" w:hAnsi="Arial" w:cs="Arial"/>
          <w:color w:val="000000"/>
          <w:sz w:val="20"/>
          <w:szCs w:val="20"/>
          <w:shd w:val="clear" w:color="auto" w:fill="FFFFFF"/>
          <w:lang w:val="es-ES"/>
        </w:rPr>
        <w:t xml:space="preserve">carreras de las </w:t>
      </w:r>
      <w:r w:rsidRPr="00E0266C">
        <w:rPr>
          <w:rFonts w:ascii="Arial" w:hAnsi="Arial" w:cs="Arial"/>
          <w:color w:val="000000"/>
          <w:sz w:val="20"/>
          <w:szCs w:val="20"/>
          <w:shd w:val="clear" w:color="auto" w:fill="FFFFFF"/>
          <w:lang w:val="es-ES"/>
        </w:rPr>
        <w:t>Universidades de AUGM que manife</w:t>
      </w:r>
      <w:r w:rsidR="00D131A5">
        <w:rPr>
          <w:rFonts w:ascii="Arial" w:hAnsi="Arial" w:cs="Arial"/>
          <w:color w:val="000000"/>
          <w:sz w:val="20"/>
          <w:szCs w:val="20"/>
          <w:shd w:val="clear" w:color="auto" w:fill="FFFFFF"/>
          <w:lang w:val="es-ES"/>
        </w:rPr>
        <w:t xml:space="preserve">staron su interés en participar. </w:t>
      </w:r>
    </w:p>
    <w:p w:rsidR="00D92798" w:rsidRPr="00E0266C" w:rsidRDefault="00D92798" w:rsidP="003F30ED">
      <w:pPr>
        <w:pStyle w:val="NormalWeb"/>
        <w:spacing w:before="0" w:beforeAutospacing="0" w:after="0" w:afterAutospacing="0"/>
        <w:jc w:val="both"/>
        <w:rPr>
          <w:rFonts w:ascii="Arial" w:hAnsi="Arial" w:cs="Arial"/>
          <w:color w:val="000000"/>
          <w:sz w:val="20"/>
          <w:szCs w:val="20"/>
          <w:shd w:val="clear" w:color="auto" w:fill="FFFFFF"/>
          <w:lang w:val="es-ES"/>
        </w:rPr>
      </w:pPr>
    </w:p>
    <w:p w:rsidR="009322EA" w:rsidRPr="00E0266C"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 xml:space="preserve">Los estudiantes participantes podrán realizar actividades enmarcadas en su programa de estudios o de investigación. </w:t>
      </w:r>
    </w:p>
    <w:p w:rsidR="009322EA" w:rsidRPr="00E0266C" w:rsidRDefault="009322EA" w:rsidP="00BF1FB8">
      <w:pPr>
        <w:pStyle w:val="NormalWeb"/>
        <w:spacing w:before="0" w:beforeAutospacing="0" w:afterAutospacing="0"/>
        <w:ind w:firstLine="480"/>
        <w:jc w:val="both"/>
        <w:rPr>
          <w:rFonts w:ascii="Arial" w:hAnsi="Arial" w:cs="Arial"/>
          <w:bCs/>
          <w:color w:val="000000"/>
          <w:sz w:val="20"/>
          <w:szCs w:val="20"/>
          <w:shd w:val="clear" w:color="auto" w:fill="FFFFFF"/>
          <w:lang w:val="es-ES"/>
        </w:rPr>
      </w:pPr>
    </w:p>
    <w:p w:rsidR="00861B45" w:rsidRPr="00BF1FB8" w:rsidRDefault="00BF1FB8" w:rsidP="00BF1FB8">
      <w:pPr>
        <w:pStyle w:val="NormalWeb"/>
        <w:spacing w:before="0" w:beforeAutospacing="0" w:afterAutospacing="0"/>
        <w:jc w:val="both"/>
        <w:rPr>
          <w:rFonts w:ascii="Arial" w:hAnsi="Arial" w:cs="Arial"/>
          <w:b/>
          <w:color w:val="000000"/>
          <w:sz w:val="20"/>
          <w:szCs w:val="20"/>
          <w:shd w:val="clear" w:color="auto" w:fill="FFFFFF"/>
          <w:lang w:val="es-ES"/>
        </w:rPr>
      </w:pPr>
      <w:r w:rsidRPr="00BF1FB8">
        <w:rPr>
          <w:rFonts w:ascii="Arial" w:hAnsi="Arial" w:cs="Arial"/>
          <w:b/>
          <w:bCs/>
          <w:color w:val="000000"/>
          <w:sz w:val="20"/>
          <w:szCs w:val="20"/>
          <w:shd w:val="clear" w:color="auto" w:fill="FFFFFF"/>
          <w:lang w:val="es-ES"/>
        </w:rPr>
        <w:t>ASPECTOS GENERALES</w:t>
      </w:r>
    </w:p>
    <w:p w:rsidR="009322EA" w:rsidRPr="00E0266C"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1. En este documento se establecen las bases para la convocatoria del Programa de Movilidad de Estudiantes de Posgrado de AUGM (en adelante PMEP) correspondiente a 2013 que se instrumenta en un formato piloto.</w:t>
      </w:r>
    </w:p>
    <w:p w:rsidR="009322EA" w:rsidRPr="00E0266C"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2. En este cuerpo de disposiciones, la “universidad de origen” será la institución en la cual el estudiante de posgrado realiza sus estudios regulares, y la “universidad de destino” será aquella que recibe al estudiante en el marco del PMEP.</w:t>
      </w:r>
    </w:p>
    <w:p w:rsidR="009322EA" w:rsidRPr="00E0266C"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3. En la presente convocatoria participarán, únicamente, los estudiantes y programas de maestría o de doctorado de las universidades de AUGM que participen de la misma.</w:t>
      </w:r>
      <w:r w:rsidR="005431C9">
        <w:rPr>
          <w:rFonts w:ascii="Arial" w:hAnsi="Arial" w:cs="Arial"/>
          <w:color w:val="000000"/>
          <w:sz w:val="20"/>
          <w:szCs w:val="20"/>
          <w:shd w:val="clear" w:color="auto" w:fill="FFFFFF"/>
          <w:lang w:val="es-ES"/>
        </w:rPr>
        <w:t xml:space="preserve"> </w:t>
      </w:r>
    </w:p>
    <w:p w:rsidR="009322EA" w:rsidRPr="00E0266C"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4. La movilidad de estudiantes de posgrado se podrá realizar con cualquier otra universidad de AUGM que participen en la convocatoria, siempre que sea de un país distinto.</w:t>
      </w:r>
    </w:p>
    <w:p w:rsidR="00BF1FB8"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 xml:space="preserve">5. La presente convocatoria comprende a las carreras de posgrado de todas las disciplinas y temáticas aunque se le dará prioridad a la participación de aquellas relacionadas a los Núcleos Disciplinarios y Comités Académicos de AUGM. </w:t>
      </w:r>
    </w:p>
    <w:p w:rsidR="00861B45" w:rsidRDefault="009322EA"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http://www.grupomontevideo.edu.uy/index.php/programas/cooperacion-cientifica/nucleos-disciplinarios</w:t>
      </w:r>
      <w:r w:rsidR="00861B45" w:rsidRPr="00E0266C">
        <w:rPr>
          <w:rFonts w:ascii="Arial" w:hAnsi="Arial" w:cs="Arial"/>
          <w:color w:val="000000"/>
          <w:sz w:val="20"/>
          <w:szCs w:val="20"/>
          <w:shd w:val="clear" w:color="auto" w:fill="FFFFFF"/>
          <w:lang w:val="es-ES"/>
        </w:rPr>
        <w:t> </w:t>
      </w:r>
    </w:p>
    <w:p w:rsidR="00BF1FB8" w:rsidRDefault="00BF1FB8" w:rsidP="003F30ED">
      <w:pPr>
        <w:pStyle w:val="NormalWeb"/>
        <w:spacing w:before="0" w:beforeAutospacing="0" w:after="0" w:afterAutospacing="0"/>
        <w:jc w:val="both"/>
        <w:rPr>
          <w:rFonts w:ascii="Arial" w:hAnsi="Arial" w:cs="Arial"/>
          <w:color w:val="000000"/>
          <w:sz w:val="20"/>
          <w:szCs w:val="20"/>
          <w:shd w:val="clear" w:color="auto" w:fill="FFFFFF"/>
          <w:lang w:val="es-ES"/>
        </w:rPr>
      </w:pPr>
      <w:r w:rsidRPr="00E0266C">
        <w:rPr>
          <w:rFonts w:ascii="Arial" w:hAnsi="Arial" w:cs="Arial"/>
          <w:color w:val="000000"/>
          <w:sz w:val="20"/>
          <w:szCs w:val="20"/>
          <w:shd w:val="clear" w:color="auto" w:fill="FFFFFF"/>
          <w:lang w:val="es-ES"/>
        </w:rPr>
        <w:t>http://www.grupomontevideo.edu.uy/index.php/programas/cooperacion-cientifica/</w:t>
      </w:r>
      <w:r>
        <w:rPr>
          <w:rFonts w:ascii="Arial" w:hAnsi="Arial" w:cs="Arial"/>
          <w:color w:val="000000"/>
          <w:sz w:val="20"/>
          <w:szCs w:val="20"/>
          <w:shd w:val="clear" w:color="auto" w:fill="FFFFFF"/>
          <w:lang w:val="es-ES"/>
        </w:rPr>
        <w:t>comites</w:t>
      </w:r>
      <w:r w:rsidRPr="00E0266C">
        <w:rPr>
          <w:rFonts w:ascii="Arial" w:hAnsi="Arial" w:cs="Arial"/>
          <w:color w:val="000000"/>
          <w:sz w:val="20"/>
          <w:szCs w:val="20"/>
          <w:shd w:val="clear" w:color="auto" w:fill="FFFFFF"/>
          <w:lang w:val="es-ES"/>
        </w:rPr>
        <w:t>-</w:t>
      </w:r>
      <w:r>
        <w:rPr>
          <w:rFonts w:ascii="Arial" w:hAnsi="Arial" w:cs="Arial"/>
          <w:color w:val="000000"/>
          <w:sz w:val="20"/>
          <w:szCs w:val="20"/>
          <w:shd w:val="clear" w:color="auto" w:fill="FFFFFF"/>
          <w:lang w:val="es-ES"/>
        </w:rPr>
        <w:t>academicos</w:t>
      </w:r>
    </w:p>
    <w:p w:rsidR="00BF1FB8" w:rsidRPr="00E0266C" w:rsidRDefault="00BF1FB8" w:rsidP="003F30ED">
      <w:pPr>
        <w:pStyle w:val="NormalWeb"/>
        <w:spacing w:before="0" w:beforeAutospacing="0" w:after="0" w:afterAutospacing="0"/>
        <w:jc w:val="both"/>
        <w:rPr>
          <w:rFonts w:ascii="Arial" w:hAnsi="Arial" w:cs="Arial"/>
          <w:color w:val="000000"/>
          <w:sz w:val="20"/>
          <w:szCs w:val="20"/>
          <w:shd w:val="clear" w:color="auto" w:fill="FFFFFF"/>
          <w:lang w:val="es-ES"/>
        </w:rPr>
      </w:pPr>
      <w:r>
        <w:rPr>
          <w:rFonts w:ascii="Arial" w:hAnsi="Arial" w:cs="Arial"/>
          <w:color w:val="000000"/>
          <w:sz w:val="20"/>
          <w:szCs w:val="20"/>
          <w:shd w:val="clear" w:color="auto" w:fill="FFFFFF"/>
          <w:lang w:val="es-ES"/>
        </w:rPr>
        <w:t>6. Las universidades de AUGM participantes deben determinar el número de plazas que ofrecen y para cuáles carreras de posgrado.</w:t>
      </w:r>
      <w:r w:rsidR="00F32F47">
        <w:rPr>
          <w:rFonts w:ascii="Arial" w:hAnsi="Arial" w:cs="Arial"/>
          <w:color w:val="000000"/>
          <w:sz w:val="20"/>
          <w:szCs w:val="20"/>
          <w:shd w:val="clear" w:color="auto" w:fill="FFFFFF"/>
          <w:lang w:val="es-ES"/>
        </w:rPr>
        <w:t xml:space="preserve"> Para la presente convocatoria, las universidades participantes y sus respectivos programas se encuentran detalladas en </w:t>
      </w:r>
      <w:hyperlink r:id="rId8" w:history="1">
        <w:r w:rsidR="00F32F47" w:rsidRPr="00F32F47">
          <w:rPr>
            <w:rStyle w:val="Hipervnculo"/>
            <w:rFonts w:ascii="Arial" w:hAnsi="Arial" w:cs="Arial"/>
            <w:sz w:val="20"/>
            <w:szCs w:val="20"/>
            <w:lang w:val="es-AR"/>
          </w:rPr>
          <w:t>http://www.grupomontevideo.org/index.php/publicaciones/noticias15/759-convocatoria-2013-programa-de-movilidad-de-estudiantes-de-posgrado</w:t>
        </w:r>
      </w:hyperlink>
      <w:r w:rsidR="00F32F47">
        <w:rPr>
          <w:rFonts w:ascii="Arial" w:hAnsi="Arial" w:cs="Arial"/>
          <w:color w:val="000000"/>
          <w:sz w:val="20"/>
          <w:szCs w:val="20"/>
          <w:shd w:val="clear" w:color="auto" w:fill="FFFFFF"/>
          <w:lang w:val="es-ES"/>
        </w:rPr>
        <w:t xml:space="preserve"> </w:t>
      </w:r>
    </w:p>
    <w:p w:rsidR="00BF1FB8" w:rsidRDefault="00BF1FB8" w:rsidP="00E0266C">
      <w:pPr>
        <w:rPr>
          <w:rFonts w:cs="Arial"/>
          <w:bCs/>
          <w:color w:val="000000"/>
          <w:sz w:val="20"/>
          <w:shd w:val="clear" w:color="auto" w:fill="FFFFFF"/>
          <w:lang w:eastAsia="en-US"/>
        </w:rPr>
      </w:pPr>
    </w:p>
    <w:p w:rsidR="00BF1FB8" w:rsidRDefault="00BF1FB8" w:rsidP="00E0266C">
      <w:pPr>
        <w:rPr>
          <w:rFonts w:cs="Arial"/>
          <w:bCs/>
          <w:color w:val="000000"/>
          <w:sz w:val="20"/>
          <w:shd w:val="clear" w:color="auto" w:fill="FFFFFF"/>
          <w:lang w:eastAsia="en-US"/>
        </w:rPr>
      </w:pPr>
    </w:p>
    <w:p w:rsidR="00E0266C" w:rsidRDefault="00E0266C" w:rsidP="00E0266C">
      <w:pPr>
        <w:rPr>
          <w:rFonts w:cs="Arial"/>
          <w:b/>
          <w:bCs/>
          <w:color w:val="000000"/>
          <w:sz w:val="20"/>
          <w:shd w:val="clear" w:color="auto" w:fill="FFFFFF"/>
          <w:lang w:eastAsia="en-US"/>
        </w:rPr>
      </w:pPr>
      <w:r w:rsidRPr="00BF1FB8">
        <w:rPr>
          <w:rFonts w:cs="Arial"/>
          <w:b/>
          <w:bCs/>
          <w:color w:val="000000"/>
          <w:sz w:val="20"/>
          <w:shd w:val="clear" w:color="auto" w:fill="FFFFFF"/>
          <w:lang w:eastAsia="en-US"/>
        </w:rPr>
        <w:t>REQUISITOS DEL ESTUDIANTE POSTULANTE</w:t>
      </w:r>
    </w:p>
    <w:p w:rsidR="00BF1FB8" w:rsidRPr="00BF1FB8" w:rsidRDefault="00BF1FB8" w:rsidP="00E0266C">
      <w:pPr>
        <w:rPr>
          <w:rFonts w:cs="Arial"/>
          <w:b/>
          <w:bCs/>
          <w:color w:val="000000"/>
          <w:sz w:val="20"/>
          <w:shd w:val="clear" w:color="auto" w:fill="FFFFFF"/>
          <w:lang w:eastAsia="en-US"/>
        </w:rPr>
      </w:pP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 xml:space="preserve">7. </w:t>
      </w:r>
      <w:r w:rsidR="00EB18C2">
        <w:rPr>
          <w:rFonts w:cs="Arial"/>
          <w:bCs/>
          <w:color w:val="000000"/>
          <w:sz w:val="20"/>
          <w:shd w:val="clear" w:color="auto" w:fill="FFFFFF"/>
          <w:lang w:eastAsia="en-US"/>
        </w:rPr>
        <w:t xml:space="preserve"> </w:t>
      </w:r>
      <w:r w:rsidRPr="00E0266C">
        <w:rPr>
          <w:rFonts w:cs="Arial"/>
          <w:bCs/>
          <w:color w:val="000000"/>
          <w:sz w:val="20"/>
          <w:shd w:val="clear" w:color="auto" w:fill="FFFFFF"/>
          <w:lang w:eastAsia="en-US"/>
        </w:rPr>
        <w:t>Los requisitos que debe reunir el estudiante para solicitar su participación en el PMEP son los siguientes:</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a. Estar matriculado como estudiante regular de maestría o de doctorado en su universidad tanto en el momento de realizar la solicitud como en el momento de realizar la estancia en la universidad de destino.</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b. Tener aprobado por lo menos el 30% de las obligaciones académicas o su equivalente en créditos.</w:t>
      </w:r>
    </w:p>
    <w:p w:rsidR="00513907" w:rsidRPr="00513907" w:rsidRDefault="00E0266C" w:rsidP="00513907">
      <w:pPr>
        <w:rPr>
          <w:rFonts w:cs="Arial"/>
          <w:bCs/>
          <w:color w:val="000000"/>
          <w:sz w:val="20"/>
          <w:shd w:val="clear" w:color="auto" w:fill="FFFFFF"/>
          <w:lang w:eastAsia="en-US"/>
        </w:rPr>
      </w:pPr>
      <w:r w:rsidRPr="00513907">
        <w:rPr>
          <w:rFonts w:cs="Arial"/>
          <w:bCs/>
          <w:color w:val="000000"/>
          <w:sz w:val="20"/>
          <w:shd w:val="clear" w:color="auto" w:fill="FFFFFF"/>
          <w:lang w:eastAsia="en-US"/>
        </w:rPr>
        <w:t xml:space="preserve">c. Que su </w:t>
      </w:r>
      <w:r w:rsidR="00513907" w:rsidRPr="00513907">
        <w:rPr>
          <w:rFonts w:cs="Arial"/>
          <w:bCs/>
          <w:color w:val="000000"/>
          <w:sz w:val="20"/>
          <w:shd w:val="clear" w:color="auto" w:fill="FFFFFF"/>
          <w:lang w:eastAsia="en-US"/>
        </w:rPr>
        <w:t xml:space="preserve">carrera participe de la convocatoria (chequear listado de carreras participantes en </w:t>
      </w:r>
      <w:hyperlink r:id="rId9" w:history="1">
        <w:r w:rsidR="00513907" w:rsidRPr="00513907">
          <w:rPr>
            <w:rFonts w:cs="Arial"/>
            <w:bCs/>
            <w:color w:val="000000"/>
            <w:sz w:val="20"/>
            <w:shd w:val="clear" w:color="auto" w:fill="FFFFFF"/>
            <w:lang w:eastAsia="en-US"/>
          </w:rPr>
          <w:t>http://www.grupomontevideo.org/images/NOTICIAS/PMEP/link%2012%20UNC.pdf</w:t>
        </w:r>
      </w:hyperlink>
      <w:r w:rsidR="00513907" w:rsidRPr="00513907">
        <w:rPr>
          <w:rFonts w:cs="Arial"/>
          <w:bCs/>
          <w:color w:val="000000"/>
          <w:sz w:val="20"/>
          <w:shd w:val="clear" w:color="auto" w:fill="FFFFFF"/>
          <w:lang w:eastAsia="en-US"/>
        </w:rPr>
        <w:t xml:space="preserve"> </w:t>
      </w:r>
      <w:r w:rsidR="00513907">
        <w:rPr>
          <w:rFonts w:cs="Arial"/>
          <w:bCs/>
          <w:color w:val="000000"/>
          <w:sz w:val="20"/>
          <w:shd w:val="clear" w:color="auto" w:fill="FFFFFF"/>
          <w:lang w:eastAsia="en-US"/>
        </w:rPr>
        <w:t>)</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d. Que presente una solicitud en el formulario destinado a tal fin, en el plazo y condiciones establecidos en la convocatoria por su universidad.</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e. Que posea conocimientos suficientes para cursar los estudios en el idioma en el que se imparten las clases en la universidad de destino.</w:t>
      </w:r>
    </w:p>
    <w:p w:rsidR="00BF1FB8" w:rsidRDefault="00BF1FB8" w:rsidP="00E0266C">
      <w:pPr>
        <w:rPr>
          <w:rFonts w:cs="Arial"/>
          <w:bCs/>
          <w:color w:val="000000"/>
          <w:sz w:val="20"/>
          <w:shd w:val="clear" w:color="auto" w:fill="FFFFFF"/>
          <w:lang w:eastAsia="en-US"/>
        </w:rPr>
      </w:pPr>
    </w:p>
    <w:p w:rsidR="00E0266C" w:rsidRPr="00BF1FB8" w:rsidRDefault="00E0266C" w:rsidP="00E0266C">
      <w:pPr>
        <w:rPr>
          <w:rFonts w:cs="Arial"/>
          <w:b/>
          <w:bCs/>
          <w:color w:val="000000"/>
          <w:sz w:val="20"/>
          <w:shd w:val="clear" w:color="auto" w:fill="FFFFFF"/>
          <w:lang w:eastAsia="en-US"/>
        </w:rPr>
      </w:pPr>
      <w:r w:rsidRPr="00BF1FB8">
        <w:rPr>
          <w:rFonts w:cs="Arial"/>
          <w:b/>
          <w:bCs/>
          <w:color w:val="000000"/>
          <w:sz w:val="20"/>
          <w:shd w:val="clear" w:color="auto" w:fill="FFFFFF"/>
          <w:lang w:eastAsia="en-US"/>
        </w:rPr>
        <w:t>CARACTERISTICAS DE LA MOVILIDAD</w:t>
      </w:r>
    </w:p>
    <w:p w:rsidR="00BF1FB8" w:rsidRDefault="00BF1FB8"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8. El estudiante participante del PMEP podrá realizar actividades que se enmarquen en su programa de estudios o de investigación. Entre otros,</w:t>
      </w:r>
      <w:r w:rsidR="00BF1FB8">
        <w:rPr>
          <w:rFonts w:cs="Arial"/>
          <w:bCs/>
          <w:color w:val="000000"/>
          <w:sz w:val="20"/>
          <w:shd w:val="clear" w:color="auto" w:fill="FFFFFF"/>
          <w:lang w:eastAsia="en-US"/>
        </w:rPr>
        <w:t xml:space="preserve"> </w:t>
      </w:r>
      <w:r w:rsidRPr="00E0266C">
        <w:rPr>
          <w:rFonts w:cs="Arial"/>
          <w:bCs/>
          <w:color w:val="000000"/>
          <w:sz w:val="20"/>
          <w:shd w:val="clear" w:color="auto" w:fill="FFFFFF"/>
          <w:lang w:eastAsia="en-US"/>
        </w:rPr>
        <w:t>podrá realizar estancias de investigación, prácticas de laboratorio, asistir a cursos/seminarios, etc.</w:t>
      </w:r>
    </w:p>
    <w:p w:rsidR="00BF1FB8" w:rsidRPr="00E0266C" w:rsidRDefault="00BF1FB8" w:rsidP="00E0266C">
      <w:pPr>
        <w:rPr>
          <w:rFonts w:cs="Arial"/>
          <w:bCs/>
          <w:color w:val="000000"/>
          <w:sz w:val="20"/>
          <w:shd w:val="clear" w:color="auto" w:fill="FFFFFF"/>
          <w:lang w:eastAsia="en-US"/>
        </w:rPr>
      </w:pPr>
    </w:p>
    <w:p w:rsidR="00E73AE2"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9. La duración de cada movilidad será de un mínimo de 15 días y un máximo de seis meses, interpretándose como semestre académico. Se entiende que la universidad de destino podrá flexibilizar dichos plazos de manera razonable en base a consideraciones académicas.</w:t>
      </w:r>
      <w:r w:rsidR="00E73AE2">
        <w:rPr>
          <w:rFonts w:cs="Arial"/>
          <w:bCs/>
          <w:color w:val="000000"/>
          <w:sz w:val="20"/>
          <w:shd w:val="clear" w:color="auto" w:fill="FFFFFF"/>
          <w:lang w:eastAsia="en-US"/>
        </w:rPr>
        <w:t xml:space="preserve"> Las movilidades tendrán lugar a </w:t>
      </w:r>
      <w:r w:rsidR="00D76054">
        <w:rPr>
          <w:rFonts w:cs="Arial"/>
          <w:bCs/>
          <w:color w:val="000000"/>
          <w:sz w:val="20"/>
          <w:shd w:val="clear" w:color="auto" w:fill="FFFFFF"/>
          <w:lang w:eastAsia="en-US"/>
        </w:rPr>
        <w:t xml:space="preserve">durante el </w:t>
      </w:r>
      <w:r w:rsidR="00E73AE2">
        <w:rPr>
          <w:rFonts w:cs="Arial"/>
          <w:bCs/>
          <w:color w:val="000000"/>
          <w:sz w:val="20"/>
          <w:shd w:val="clear" w:color="auto" w:fill="FFFFFF"/>
          <w:lang w:eastAsia="en-US"/>
        </w:rPr>
        <w:t>primer semestre de 2013.</w:t>
      </w:r>
    </w:p>
    <w:p w:rsidR="00BF1FB8" w:rsidRPr="00E0266C" w:rsidRDefault="00E73AE2"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 xml:space="preserve"> </w:t>
      </w:r>
    </w:p>
    <w:p w:rsidR="00E0266C" w:rsidRPr="00E0266C" w:rsidRDefault="00E0266C" w:rsidP="00E0266C">
      <w:pPr>
        <w:rPr>
          <w:rFonts w:cs="Arial"/>
          <w:bCs/>
          <w:color w:val="000000"/>
          <w:sz w:val="20"/>
          <w:shd w:val="clear" w:color="auto" w:fill="FFFFFF"/>
          <w:lang w:eastAsia="en-US"/>
        </w:rPr>
      </w:pPr>
      <w:r w:rsidRPr="00BF1FB8">
        <w:rPr>
          <w:rFonts w:cs="Arial"/>
          <w:b/>
          <w:bCs/>
          <w:color w:val="000000"/>
          <w:sz w:val="20"/>
          <w:shd w:val="clear" w:color="auto" w:fill="FFFFFF"/>
          <w:lang w:eastAsia="en-US"/>
        </w:rPr>
        <w:t>FUNCIONAMIENTO DE LA CONVOCATORIA</w:t>
      </w:r>
      <w:r w:rsidRPr="00E0266C">
        <w:rPr>
          <w:rFonts w:cs="Arial"/>
          <w:bCs/>
          <w:color w:val="000000"/>
          <w:sz w:val="20"/>
          <w:shd w:val="clear" w:color="auto" w:fill="FFFFFF"/>
          <w:lang w:eastAsia="en-US"/>
        </w:rPr>
        <w:t>.</w:t>
      </w:r>
    </w:p>
    <w:p w:rsidR="00BF1FB8" w:rsidRDefault="00BF1FB8" w:rsidP="00E0266C">
      <w:pPr>
        <w:rPr>
          <w:rFonts w:cs="Arial"/>
          <w:bCs/>
          <w:color w:val="000000"/>
          <w:sz w:val="20"/>
          <w:shd w:val="clear" w:color="auto" w:fill="FFFFFF"/>
          <w:lang w:eastAsia="en-US"/>
        </w:rPr>
      </w:pP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 xml:space="preserve">10. </w:t>
      </w:r>
      <w:r w:rsidR="007262A6">
        <w:rPr>
          <w:rFonts w:cs="Arial"/>
          <w:bCs/>
          <w:color w:val="000000"/>
          <w:sz w:val="20"/>
          <w:shd w:val="clear" w:color="auto" w:fill="FFFFFF"/>
          <w:lang w:eastAsia="en-US"/>
        </w:rPr>
        <w:t xml:space="preserve"> </w:t>
      </w:r>
      <w:r w:rsidRPr="00E0266C">
        <w:rPr>
          <w:rFonts w:cs="Arial"/>
          <w:bCs/>
          <w:color w:val="000000"/>
          <w:sz w:val="20"/>
          <w:shd w:val="clear" w:color="auto" w:fill="FFFFFF"/>
          <w:lang w:eastAsia="en-US"/>
        </w:rPr>
        <w:t>El Coordinador institucional en el PMEP en cada universidad será el Delegado Asesor ante la AUGM. (http://www.grupomontevideo.edu.uy/index.php/institucional/estructura5/delegados-asesores)</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La universidad debe designar, además, a un Coordinador Académico por cada carrera de posgrado con plazas ofrecidas en el PMEP que será denominado Coordinador Académico de la carrera de posgrado respectiva.</w:t>
      </w:r>
    </w:p>
    <w:p w:rsidR="007262A6" w:rsidRDefault="007262A6" w:rsidP="00E0266C">
      <w:pPr>
        <w:rPr>
          <w:rFonts w:cs="Arial"/>
          <w:bCs/>
          <w:color w:val="000000"/>
          <w:sz w:val="20"/>
          <w:shd w:val="clear" w:color="auto" w:fill="FFFFFF"/>
          <w:lang w:eastAsia="en-US"/>
        </w:rPr>
      </w:pP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11. La comunicación institucional entre las universidades se realizará a través de los Coordinadores Institucionales sin perjuicio de la comunicación necesaria entre los respectivos tutores académicos y coordinadores académicos</w:t>
      </w:r>
    </w:p>
    <w:p w:rsidR="007262A6" w:rsidRDefault="007262A6" w:rsidP="00E0266C">
      <w:pPr>
        <w:rPr>
          <w:rFonts w:cs="Arial"/>
          <w:bCs/>
          <w:color w:val="000000"/>
          <w:sz w:val="20"/>
          <w:shd w:val="clear" w:color="auto" w:fill="FFFFFF"/>
          <w:lang w:eastAsia="en-US"/>
        </w:rPr>
      </w:pPr>
    </w:p>
    <w:p w:rsidR="007262A6"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 xml:space="preserve">12. El Coordinador Institucional de cada universidad es la persona que debe velar por el cumplimiento </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de este Reglamento y por la coordinación de todos los aspectos operativos del PMEP en el ámbito de su Institución.</w:t>
      </w:r>
    </w:p>
    <w:p w:rsidR="007262A6" w:rsidRDefault="007262A6" w:rsidP="00E0266C">
      <w:pPr>
        <w:rPr>
          <w:rFonts w:cs="Arial"/>
          <w:bCs/>
          <w:color w:val="000000"/>
          <w:sz w:val="20"/>
          <w:shd w:val="clear" w:color="auto" w:fill="FFFFFF"/>
          <w:lang w:eastAsia="en-US"/>
        </w:rPr>
      </w:pP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13. El Coordinador Académico de la carrera de posgrado respectiva tiene las siguientes funciones y tareas:</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a. Tomar contacto con el estudiante a fin de facilitarle toda la información necesaria sobre planes de estudio, contenidos curriculares, calendarios académicos, etc. de su universidad.</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b. Gestionar la postulación del estudiante ante las autoridades de la carrera de posgrado (Comité de la carrera de posgrado o equivalente) a efectos de su admisión.</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lastRenderedPageBreak/>
        <w:t>c. Recibir al estudiante que llegue a su universidad, presentándolo a la unidad académica, procurando una rápida inserción del estudiante extranjero en los cursos respectivos y una rápida habilitación al uso de las instalaciones.</w:t>
      </w: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d. Realizar un seguimiento del estudiante durante su estadía, orientándolo en todos los aspectos académicos que así lo ameriten.</w:t>
      </w:r>
    </w:p>
    <w:p w:rsidR="00FD7E80" w:rsidRDefault="00FD7E80" w:rsidP="00E0266C">
      <w:pPr>
        <w:rPr>
          <w:rFonts w:cs="Arial"/>
          <w:bCs/>
          <w:color w:val="000000"/>
          <w:sz w:val="20"/>
          <w:shd w:val="clear" w:color="auto" w:fill="FFFFFF"/>
          <w:lang w:eastAsia="en-US"/>
        </w:rPr>
      </w:pPr>
    </w:p>
    <w:p w:rsidR="00E0266C" w:rsidRPr="00FD7E80" w:rsidRDefault="00E0266C" w:rsidP="00E0266C">
      <w:pPr>
        <w:rPr>
          <w:rFonts w:cs="Arial"/>
          <w:b/>
          <w:bCs/>
          <w:color w:val="000000"/>
          <w:sz w:val="20"/>
          <w:shd w:val="clear" w:color="auto" w:fill="FFFFFF"/>
          <w:lang w:eastAsia="en-US"/>
        </w:rPr>
      </w:pPr>
      <w:r w:rsidRPr="00FD7E80">
        <w:rPr>
          <w:rFonts w:cs="Arial"/>
          <w:b/>
          <w:bCs/>
          <w:color w:val="000000"/>
          <w:sz w:val="20"/>
          <w:shd w:val="clear" w:color="auto" w:fill="FFFFFF"/>
          <w:lang w:eastAsia="en-US"/>
        </w:rPr>
        <w:t>CONDICIONES DE LA POSTULACION</w:t>
      </w:r>
    </w:p>
    <w:p w:rsidR="00FD7E80"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14. El estudiante podrá postular, como máximo, ante dos carreras de posgrado, ya sean éstas de una misma Universidad o de diferentes Universidades.</w:t>
      </w:r>
    </w:p>
    <w:p w:rsidR="00FD7E80" w:rsidRPr="00E0266C"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15. La universidad de destino será la que determine si admite o no al estudiante postulante en la carrera de posgrado respectiva conforme a sus normas y exigencias de admisión respectivas.</w:t>
      </w:r>
    </w:p>
    <w:p w:rsidR="00FD7E80" w:rsidRPr="00E0266C"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16. Los estudiantes que postulen deben presentar una propuesta de programa de trabajo que desee desarrollar en la universidad de destino. Dicha propuesta debe ser presentada en un formulario de postulación denominado “Solicitud y Contrato de Estudios”, que tiene que contar con el visto bueno- por escrito- de su tutor académico en su universidad de origen.</w:t>
      </w:r>
    </w:p>
    <w:p w:rsidR="00FD7E80" w:rsidRPr="00E0266C"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17. El programa de trabajo propuesto deberá equivaler a un porcentaje importante de carga horaria y de dedicación del correspondiente al plan de actividades que el currículo de la carrera de posgrado requiere a un estudiante medio a fin de cumplir la misma en la duración estipulada.</w:t>
      </w:r>
    </w:p>
    <w:p w:rsidR="00FD7E80" w:rsidRPr="00E0266C" w:rsidRDefault="00FD7E80" w:rsidP="00E0266C">
      <w:pPr>
        <w:rPr>
          <w:rFonts w:cs="Arial"/>
          <w:bCs/>
          <w:color w:val="000000"/>
          <w:sz w:val="20"/>
          <w:shd w:val="clear" w:color="auto" w:fill="FFFFFF"/>
          <w:lang w:eastAsia="en-US"/>
        </w:rPr>
      </w:pPr>
    </w:p>
    <w:p w:rsidR="00E0266C" w:rsidRPr="00FD7E80" w:rsidRDefault="00E0266C" w:rsidP="00E0266C">
      <w:pPr>
        <w:rPr>
          <w:rFonts w:cs="Arial"/>
          <w:b/>
          <w:bCs/>
          <w:color w:val="000000"/>
          <w:sz w:val="20"/>
          <w:shd w:val="clear" w:color="auto" w:fill="FFFFFF"/>
          <w:lang w:eastAsia="en-US"/>
        </w:rPr>
      </w:pPr>
      <w:r w:rsidRPr="00FD7E80">
        <w:rPr>
          <w:rFonts w:cs="Arial"/>
          <w:b/>
          <w:bCs/>
          <w:color w:val="000000"/>
          <w:sz w:val="20"/>
          <w:shd w:val="clear" w:color="auto" w:fill="FFFFFF"/>
          <w:lang w:eastAsia="en-US"/>
        </w:rPr>
        <w:t>DEL RECONOCIMIENTO DE ESTUDIOS</w:t>
      </w:r>
    </w:p>
    <w:p w:rsidR="00FD7E80" w:rsidRPr="00E0266C"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18. En el marco del PMEP, el reconocimiento de los estudios realizados y aprobados por el estudiante es obligatorio y la universidad debe respetar el contrato de estudios firmado por los estudiantes en forma previa a la movilidad.</w:t>
      </w:r>
    </w:p>
    <w:p w:rsidR="00FD7E80" w:rsidRPr="00E0266C"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19. En forma previa a que su estudiante se movilice, la universidad de origen deberá suscribir, un compromiso institucional por el cual se obligue a reconocer los estudios cursados y aprobados por el estudiante y comprometerse a acreditarlos en su respectivo expediente académico. Para ello, la máxima autoridad de la unidad académica debe aprobar con su rúbrica el Contrato de Estudios, que contiene el programa de trabajo a realizar por el estudiante, el cual debe haber sido previamente propuesto por el alumno de posgrado y aceptado por el Coordinador Académico de la carrera de posgrado respectiva. La universidad de destino debe emitir el Certificado de Estudios al finalizar el período de la movilidad, antes de que el estudiante retorne a su país de origen.</w:t>
      </w:r>
    </w:p>
    <w:p w:rsidR="00FD7E80" w:rsidRPr="00E0266C"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20. Posteriormente, a su regreso, el estudiante debe presentar el Certificado de estudios expedido por la universidad de destino, el cual se debe acreditar en forma automática en el expediente académico del alumno.</w:t>
      </w:r>
    </w:p>
    <w:p w:rsidR="00FD7E80" w:rsidRPr="00E0266C" w:rsidRDefault="00FD7E80" w:rsidP="00E0266C">
      <w:pPr>
        <w:rPr>
          <w:rFonts w:cs="Arial"/>
          <w:bCs/>
          <w:color w:val="000000"/>
          <w:sz w:val="20"/>
          <w:shd w:val="clear" w:color="auto" w:fill="FFFFFF"/>
          <w:lang w:eastAsia="en-US"/>
        </w:rPr>
      </w:pPr>
    </w:p>
    <w:p w:rsidR="00E0266C" w:rsidRPr="00FD7E80" w:rsidRDefault="00E0266C" w:rsidP="00E0266C">
      <w:pPr>
        <w:rPr>
          <w:rFonts w:cs="Arial"/>
          <w:b/>
          <w:bCs/>
          <w:color w:val="000000"/>
          <w:sz w:val="20"/>
          <w:shd w:val="clear" w:color="auto" w:fill="FFFFFF"/>
          <w:lang w:eastAsia="en-US"/>
        </w:rPr>
      </w:pPr>
      <w:r w:rsidRPr="00FD7E80">
        <w:rPr>
          <w:rFonts w:cs="Arial"/>
          <w:b/>
          <w:bCs/>
          <w:color w:val="000000"/>
          <w:sz w:val="20"/>
          <w:shd w:val="clear" w:color="auto" w:fill="FFFFFF"/>
          <w:lang w:eastAsia="en-US"/>
        </w:rPr>
        <w:t>DEL FINANCIAMIENTO DEL PROGRAMA</w:t>
      </w:r>
    </w:p>
    <w:p w:rsidR="00E0266C" w:rsidRPr="00E0266C" w:rsidRDefault="00E0266C"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21. El PMEP se financia de la siguiente forma:</w:t>
      </w:r>
    </w:p>
    <w:p w:rsidR="00FD7E80" w:rsidRPr="00E0266C" w:rsidRDefault="00FD7E80"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21.1. La universidad de destino debe financiar, durante todo el período de su estadía, el alojamiento y alimentación de los estudiantes que recibe. Además, debe exceptuar a los estudiantes del PMEP de todo arancel relacionado a la actividad académica acordada entre las universidades y el estudiante.</w:t>
      </w:r>
    </w:p>
    <w:p w:rsidR="00851926" w:rsidRPr="00E0266C" w:rsidRDefault="00851926"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lastRenderedPageBreak/>
        <w:t>21.2. La universidad de origen otorgará ayudas económicas a sus estudiantes, de acuerdo a sus posibilidades presupuestarias, a fines de solventar total o parcialmente los gastos de traslados y/o documentación pertinente.</w:t>
      </w:r>
    </w:p>
    <w:p w:rsidR="00851926" w:rsidRPr="00E0266C" w:rsidRDefault="00851926" w:rsidP="00E0266C">
      <w:pPr>
        <w:rPr>
          <w:rFonts w:cs="Arial"/>
          <w:bCs/>
          <w:color w:val="000000"/>
          <w:sz w:val="20"/>
          <w:shd w:val="clear" w:color="auto" w:fill="FFFFFF"/>
          <w:lang w:eastAsia="en-US"/>
        </w:rPr>
      </w:pP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21.3. El estudiante debe afrontar los gastos que demande obtener la visa respectiva, contratar un seguro de vida, accidente, salud y repatriación y demás erogaciones personales no cubiertas por el financiamiento de las universidades, durante el período que dure la movilidad.</w:t>
      </w:r>
    </w:p>
    <w:p w:rsidR="00E0266C" w:rsidRPr="00E0266C" w:rsidRDefault="00E0266C" w:rsidP="00E0266C">
      <w:pPr>
        <w:rPr>
          <w:rFonts w:cs="Arial"/>
          <w:bCs/>
          <w:color w:val="000000"/>
          <w:sz w:val="20"/>
          <w:shd w:val="clear" w:color="auto" w:fill="FFFFFF"/>
          <w:lang w:eastAsia="en-US"/>
        </w:rPr>
      </w:pPr>
    </w:p>
    <w:p w:rsidR="00E0266C" w:rsidRPr="00FD7E80" w:rsidRDefault="00E0266C" w:rsidP="00E0266C">
      <w:pPr>
        <w:rPr>
          <w:rFonts w:cs="Arial"/>
          <w:b/>
          <w:bCs/>
          <w:color w:val="000000"/>
          <w:sz w:val="20"/>
          <w:shd w:val="clear" w:color="auto" w:fill="FFFFFF"/>
          <w:lang w:eastAsia="en-US"/>
        </w:rPr>
      </w:pPr>
      <w:r w:rsidRPr="00FD7E80">
        <w:rPr>
          <w:rFonts w:cs="Arial"/>
          <w:b/>
          <w:bCs/>
          <w:color w:val="000000"/>
          <w:sz w:val="20"/>
          <w:shd w:val="clear" w:color="auto" w:fill="FFFFFF"/>
          <w:lang w:eastAsia="en-US"/>
        </w:rPr>
        <w:t>DE LOS COMPROMISOS DE LAS PARTES</w:t>
      </w:r>
    </w:p>
    <w:p w:rsidR="00E0266C" w:rsidRPr="00E0266C" w:rsidRDefault="00E0266C" w:rsidP="00E0266C">
      <w:pPr>
        <w:rPr>
          <w:rFonts w:cs="Arial"/>
          <w:bCs/>
          <w:color w:val="000000"/>
          <w:sz w:val="20"/>
          <w:shd w:val="clear" w:color="auto" w:fill="FFFFFF"/>
          <w:lang w:eastAsia="en-US"/>
        </w:rPr>
      </w:pPr>
    </w:p>
    <w:p w:rsidR="00E0266C" w:rsidRPr="00851926" w:rsidRDefault="00E0266C" w:rsidP="00E0266C">
      <w:pPr>
        <w:rPr>
          <w:rFonts w:cs="Arial"/>
          <w:b/>
          <w:bCs/>
          <w:color w:val="000000"/>
          <w:sz w:val="20"/>
          <w:shd w:val="clear" w:color="auto" w:fill="FFFFFF"/>
          <w:lang w:eastAsia="en-US"/>
        </w:rPr>
      </w:pPr>
      <w:r w:rsidRPr="00851926">
        <w:rPr>
          <w:rFonts w:cs="Arial"/>
          <w:b/>
          <w:bCs/>
          <w:color w:val="000000"/>
          <w:sz w:val="20"/>
          <w:shd w:val="clear" w:color="auto" w:fill="FFFFFF"/>
          <w:lang w:eastAsia="en-US"/>
        </w:rPr>
        <w:t>COMPROMISOS DEL ESTUDIANTE</w:t>
      </w:r>
    </w:p>
    <w:p w:rsidR="00851926" w:rsidRDefault="00851926" w:rsidP="00E0266C">
      <w:pPr>
        <w:rPr>
          <w:rFonts w:cs="Arial"/>
          <w:bCs/>
          <w:color w:val="000000"/>
          <w:sz w:val="20"/>
          <w:shd w:val="clear" w:color="auto" w:fill="FFFFFF"/>
          <w:lang w:eastAsia="en-US"/>
        </w:rPr>
      </w:pP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22. El estudiante que sea seleccionado y admitido para participar del PMEP se compromete a:</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a. Cumplir con el programa de trabajo acordado, ya sea en su versión original o de acuerdo con las modificaciones posteriores que se le introdujeren en la universidad de destino.</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b. Completar las actividades exigidas en la universidad de destino y si corresponde, asistir regularmente a los cursos, participar en las instancias de seguimiento, control, evaluación y las de carácter administrativo establecidas por dicha universidad.</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c. Comunicar a su tutor académico en la universidad de origen las eventuales modificaciones en el programa de trabajo previamente acordado.</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d. Responder a las consultas que las instituciones vinculadas al PMEP le dirijan, participar en reuniones relacionadas a los objetivos de aquél o destinadas a difundir información sobre sus resultados, o a socializar su experiencia, completar encuestas de evaluación, entre otras actividades de naturaleza similar.</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e. Gestionar y financiar la visa en tiempo y forma.</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f. Asumir personalmente la responsabilidad de los daños que sufriere y de los perjuicios que causare durante su participación en el PMEP y relevar expresamente de esa responsabilidad a las instituciones participantes y al PMEP.</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g. Cumplir con las exigencias sanitarias (vacunación, etc.) establecidas por el país de destino.</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h. Proporcionar a la universidad de origen y a la de destino sus antecedentes de salud para su mejor atención ante cualquier contingencia: intervenciones quirúrgicas, alergias, tratamientos en curso, medicación actual, vacunas y demás información que considere pertinente.</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i. Presentarse en la universidad de destino en las fechas estipuladas por la Institución.</w:t>
      </w:r>
    </w:p>
    <w:p w:rsidR="00E0266C" w:rsidRPr="00E0266C" w:rsidRDefault="00E0266C" w:rsidP="00851926">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j. Realizar la evaluación de la experiencia cuando se le solicite.</w:t>
      </w:r>
    </w:p>
    <w:p w:rsidR="00851926" w:rsidRDefault="00851926" w:rsidP="00E0266C">
      <w:pPr>
        <w:rPr>
          <w:rFonts w:cs="Arial"/>
          <w:bCs/>
          <w:color w:val="000000"/>
          <w:sz w:val="20"/>
          <w:shd w:val="clear" w:color="auto" w:fill="FFFFFF"/>
          <w:lang w:eastAsia="en-US"/>
        </w:rPr>
      </w:pPr>
    </w:p>
    <w:p w:rsidR="00E0266C" w:rsidRPr="00851926" w:rsidRDefault="00E0266C" w:rsidP="00E0266C">
      <w:pPr>
        <w:rPr>
          <w:rFonts w:cs="Arial"/>
          <w:b/>
          <w:bCs/>
          <w:color w:val="000000"/>
          <w:sz w:val="20"/>
          <w:shd w:val="clear" w:color="auto" w:fill="FFFFFF"/>
          <w:lang w:eastAsia="en-US"/>
        </w:rPr>
      </w:pPr>
      <w:r w:rsidRPr="00851926">
        <w:rPr>
          <w:rFonts w:cs="Arial"/>
          <w:b/>
          <w:bCs/>
          <w:color w:val="000000"/>
          <w:sz w:val="20"/>
          <w:shd w:val="clear" w:color="auto" w:fill="FFFFFF"/>
          <w:lang w:eastAsia="en-US"/>
        </w:rPr>
        <w:t>COMPROMISOS DE LA UNIVERSIDAD DE ORIGEN</w:t>
      </w:r>
    </w:p>
    <w:p w:rsidR="00851926" w:rsidRDefault="00851926" w:rsidP="00E0266C">
      <w:pPr>
        <w:rPr>
          <w:rFonts w:cs="Arial"/>
          <w:bCs/>
          <w:color w:val="000000"/>
          <w:sz w:val="20"/>
          <w:shd w:val="clear" w:color="auto" w:fill="FFFFFF"/>
          <w:lang w:eastAsia="en-US"/>
        </w:rPr>
      </w:pPr>
    </w:p>
    <w:p w:rsid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23. La universidad de origen se compromete a:</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a. Otorgar ayudas económicas, en las fechas establecidas por la programación, a fin de solventar total o parcialmente los gastos de traslados y/o documentación pertinente de sus estudiantes que resulten seleccionados para participar en el PMEP.</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b. Dar amplia difusión al PMEP entre sus unidades académicas y población estudiantil.</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c. Difundir las plazas que ofrece en sus carreras de posgrado para recibir estudiantes en el marco del PMEP.</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d. Designar en tiempo y forma a los coordinadores académicos de las carreras de posgrado ofrecidas, instruirlos acerca de los términos del PMEP y remitir sus datos personales a las universidades de destino y a la Secretaría Ejecutiva.</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e. Mantener una fluida comunicación con las universidades de destino, tanto al nivel de la coordinación institucional como al nivel de la coordinación académica de las carreras de posgrado respectivas, antes de iniciarse el semestre respectivo así como durante su curso.</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lastRenderedPageBreak/>
        <w:t>g. Informar a los estudiantes postulantes acerca de los objetivos del PMEP y su funcionamiento, de los derechos de que están asistidos y de los compromisos que asumen, de los trámites necesarios para obtener la visa y de las personas de contacto en su universidad.</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h. Determinar en detalle el reconocimiento de los estudios realizados por el estudiante al amparo del PMEP y su acreditación a título de avance en su carrera, contra presentación del Certificado de Estudios extendido por la universidad de destino.</w:t>
      </w:r>
    </w:p>
    <w:p w:rsidR="00E0266C" w:rsidRPr="00E0266C" w:rsidRDefault="00E0266C" w:rsidP="007A6B63">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i. Remitir en los plazos previstos los formularios al Coordinador Institucional y al Coordinador Académico de la carrera de posgrado respectiva de la universidad de destino, y a la Secretaría Ejecutiva, con la información requerida y firmados por la máxima autoridad de la unidad académica respectiva, el coordinador institucional y el académico respectivo, así como el estudiante titular de la movilidad.</w:t>
      </w:r>
    </w:p>
    <w:p w:rsidR="00E0266C" w:rsidRPr="00E0266C" w:rsidRDefault="00E0266C" w:rsidP="00090AB7">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j. Supervisar el cumplimiento de la obligación inherente al estudiante, de contratar -con anterioridad a su partida- un seguro de accidente, enfermedad y repatriación con cobertura por la totalidad del período correspondiente.</w:t>
      </w:r>
    </w:p>
    <w:p w:rsidR="00E0266C" w:rsidRPr="00E0266C" w:rsidRDefault="00E0266C" w:rsidP="00090AB7">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k. Apoyar al estudiante seleccionado para participar en el PMEP en todo lo relativo a los trámites de obtención de su visa y entregarle en la oportunidad debida la ayuda económica asignada.</w:t>
      </w:r>
    </w:p>
    <w:p w:rsidR="00E0266C" w:rsidRPr="00E0266C" w:rsidRDefault="00E0266C" w:rsidP="00090AB7">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l. Participar en la aprobación de las eventuales modificaciones al programa de trabajo que se realicen en la universidad de destino.</w:t>
      </w:r>
    </w:p>
    <w:p w:rsidR="00E0266C" w:rsidRPr="00E0266C" w:rsidRDefault="00E0266C" w:rsidP="00090AB7">
      <w:pPr>
        <w:ind w:left="322"/>
        <w:rPr>
          <w:rFonts w:cs="Arial"/>
          <w:bCs/>
          <w:color w:val="000000"/>
          <w:sz w:val="20"/>
          <w:shd w:val="clear" w:color="auto" w:fill="FFFFFF"/>
          <w:lang w:eastAsia="en-US"/>
        </w:rPr>
      </w:pPr>
      <w:r w:rsidRPr="00E0266C">
        <w:rPr>
          <w:rFonts w:cs="Arial"/>
          <w:bCs/>
          <w:color w:val="000000"/>
          <w:sz w:val="20"/>
          <w:shd w:val="clear" w:color="auto" w:fill="FFFFFF"/>
          <w:lang w:eastAsia="en-US"/>
        </w:rPr>
        <w:t>m. Realizar actividades de evaluación de la experiencia de la movilidad.</w:t>
      </w:r>
    </w:p>
    <w:p w:rsidR="00090AB7" w:rsidRDefault="00090AB7" w:rsidP="00E0266C">
      <w:pPr>
        <w:rPr>
          <w:rFonts w:cs="Arial"/>
          <w:bCs/>
          <w:color w:val="000000"/>
          <w:sz w:val="20"/>
          <w:shd w:val="clear" w:color="auto" w:fill="FFFFFF"/>
          <w:lang w:eastAsia="en-US"/>
        </w:rPr>
      </w:pPr>
    </w:p>
    <w:p w:rsidR="00E0266C" w:rsidRPr="00090AB7" w:rsidRDefault="00E0266C" w:rsidP="00E0266C">
      <w:pPr>
        <w:rPr>
          <w:rFonts w:cs="Arial"/>
          <w:b/>
          <w:bCs/>
          <w:color w:val="000000"/>
          <w:sz w:val="20"/>
          <w:shd w:val="clear" w:color="auto" w:fill="FFFFFF"/>
          <w:lang w:eastAsia="en-US"/>
        </w:rPr>
      </w:pPr>
      <w:r w:rsidRPr="00090AB7">
        <w:rPr>
          <w:rFonts w:cs="Arial"/>
          <w:b/>
          <w:bCs/>
          <w:color w:val="000000"/>
          <w:sz w:val="20"/>
          <w:shd w:val="clear" w:color="auto" w:fill="FFFFFF"/>
          <w:lang w:eastAsia="en-US"/>
        </w:rPr>
        <w:t>COMPROMISOS DE LA UNIVERSIDAD DE DESTINO</w:t>
      </w:r>
    </w:p>
    <w:p w:rsidR="00090AB7" w:rsidRDefault="00090AB7" w:rsidP="00E0266C">
      <w:pPr>
        <w:rPr>
          <w:rFonts w:cs="Arial"/>
          <w:bCs/>
          <w:color w:val="000000"/>
          <w:sz w:val="20"/>
          <w:shd w:val="clear" w:color="auto" w:fill="FFFFFF"/>
          <w:lang w:eastAsia="en-US"/>
        </w:rPr>
      </w:pPr>
    </w:p>
    <w:p w:rsidR="00E0266C" w:rsidRPr="00E0266C" w:rsidRDefault="00E0266C" w:rsidP="00E0266C">
      <w:pPr>
        <w:rPr>
          <w:rFonts w:cs="Arial"/>
          <w:bCs/>
          <w:color w:val="000000"/>
          <w:sz w:val="20"/>
          <w:shd w:val="clear" w:color="auto" w:fill="FFFFFF"/>
          <w:lang w:eastAsia="en-US"/>
        </w:rPr>
      </w:pPr>
      <w:r w:rsidRPr="00E0266C">
        <w:rPr>
          <w:rFonts w:cs="Arial"/>
          <w:bCs/>
          <w:color w:val="000000"/>
          <w:sz w:val="20"/>
          <w:shd w:val="clear" w:color="auto" w:fill="FFFFFF"/>
          <w:lang w:eastAsia="en-US"/>
        </w:rPr>
        <w:t>24. La universidad de destino se compromete a:</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a. Determinar, en las fechas establecidas por la programación, el número de plazas y la nómina de carreras de posgrado que ofrece durante el semestre que corresponda para recibir a los estudiantes del PMEP.</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b. Designar en tiempo y forma a los coordinadores académicos para cada una de las carreras de posgrado ofrecidas, instruirlos sobre el contenido del PMEP y remitir sus datos a las universidades de origen como a la Secretaría Ejecutiva.</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c. Publicar en su sitio web los planes de estudio de las carreras de posgrado ofrecidas en el marco del PMEP y toda otra información de relevancia para conocimiento de los interesados y comunicar los enlaces respectivos a la Secretaría Ejecutiva.</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f. Trasmitir a las universidades de origen, con suficiente antelación, las fechas de inicio y finalización de las actividades académicas involucradas.</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d. Enviar, con la suficiente antelación, las comunicaciones de la aceptación de los postulantes a las universidades de origen, así como las cartas de aceptación que pudieran corresponder con copia a la Secretaría Ejecutiva.</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e. Comunicar rápidamente a las universidades de origen sobre toda modificación en los requisitos establecidos por su país para expedir la visa estudiantil e interceder –dentro de sus posibilidades- ante sus autoridades nacionales, para que impriman una mayor flexibilidad a su trámite y una disminución considerable en su costo y aún su gratuidad.</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g. Proporcionar alojamiento y alimentación a los estudiantes movilizados, procurando su acceso a las áreas de uso común que frecuenten los estudiantes locales, a fin de contribuir al proceso de integración. En cuanto a la alimentación, debe asegurar la cobertura durante los siete días de la semana, incluyendo el desayuno, hasta la finalización de las actividades académicas formales de esa institución.</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h. Realizar el seguimiento académico y la tutoría del estudiante movilizado y facilitarle el acceso al material didáctico necesario, así como su integración en todas las actividades académicas, recreativas y sociales en las que participen los estudiantes regulares.</w:t>
      </w:r>
    </w:p>
    <w:p w:rsidR="00E0266C" w:rsidRP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t>i. Mantener una comunicación periódica, durante la permanencia del estudiante que reciba, con la coordinación institucional y académica de las universidades de origen.</w:t>
      </w:r>
    </w:p>
    <w:p w:rsidR="00E0266C" w:rsidRDefault="00E0266C" w:rsidP="00090AB7">
      <w:pPr>
        <w:ind w:left="336"/>
        <w:rPr>
          <w:rFonts w:cs="Arial"/>
          <w:bCs/>
          <w:color w:val="000000"/>
          <w:sz w:val="20"/>
          <w:shd w:val="clear" w:color="auto" w:fill="FFFFFF"/>
          <w:lang w:eastAsia="en-US"/>
        </w:rPr>
      </w:pPr>
      <w:r w:rsidRPr="00E0266C">
        <w:rPr>
          <w:rFonts w:cs="Arial"/>
          <w:bCs/>
          <w:color w:val="000000"/>
          <w:sz w:val="20"/>
          <w:shd w:val="clear" w:color="auto" w:fill="FFFFFF"/>
          <w:lang w:eastAsia="en-US"/>
        </w:rPr>
        <w:lastRenderedPageBreak/>
        <w:t>j. Expedir los certificados de estudios con anterioridad a la partida del estudiante participante del PMEP, los que deberán lucir las firmas de las máximas autoridades de la unidad académica y de la universidad, el detalle de los cursos y actividades académicas desarrollados, los resultados académicos obtenidos, y la descripción del sistema de calificación utilizado.</w:t>
      </w:r>
    </w:p>
    <w:p w:rsidR="00EB18C2" w:rsidRDefault="00EB18C2" w:rsidP="00090AB7">
      <w:pPr>
        <w:ind w:left="336"/>
        <w:rPr>
          <w:rFonts w:cs="Arial"/>
          <w:bCs/>
          <w:color w:val="000000"/>
          <w:sz w:val="20"/>
          <w:shd w:val="clear" w:color="auto" w:fill="FFFFFF"/>
          <w:lang w:eastAsia="en-US"/>
        </w:rPr>
      </w:pPr>
    </w:p>
    <w:p w:rsidR="003C197F" w:rsidRPr="00E0266C" w:rsidRDefault="003C197F" w:rsidP="00861B45">
      <w:pPr>
        <w:rPr>
          <w:rFonts w:cs="Arial"/>
          <w:sz w:val="20"/>
        </w:rPr>
      </w:pPr>
    </w:p>
    <w:p w:rsidR="00B9004E" w:rsidRDefault="00090AB7" w:rsidP="00861B45">
      <w:pPr>
        <w:rPr>
          <w:rFonts w:cs="Arial"/>
          <w:b/>
          <w:sz w:val="20"/>
        </w:rPr>
      </w:pPr>
      <w:r w:rsidRPr="00090AB7">
        <w:rPr>
          <w:rFonts w:cs="Arial"/>
          <w:b/>
          <w:sz w:val="20"/>
        </w:rPr>
        <w:t>DOCUMENTACIÓN A PRESENTAR</w:t>
      </w:r>
    </w:p>
    <w:p w:rsidR="00F32F47" w:rsidRPr="00090AB7" w:rsidRDefault="00F32F47" w:rsidP="00861B45">
      <w:pPr>
        <w:rPr>
          <w:rFonts w:cs="Arial"/>
          <w:b/>
          <w:sz w:val="20"/>
        </w:rPr>
      </w:pPr>
    </w:p>
    <w:p w:rsidR="003C197F" w:rsidRPr="00E0266C" w:rsidRDefault="00EB18C2" w:rsidP="00861B45">
      <w:pPr>
        <w:rPr>
          <w:rFonts w:cs="Arial"/>
          <w:sz w:val="20"/>
        </w:rPr>
      </w:pPr>
      <w:r>
        <w:rPr>
          <w:rFonts w:cs="Arial"/>
          <w:sz w:val="20"/>
        </w:rPr>
        <w:t>25. Los postulantes deberán presentar la siguiente documentación:</w:t>
      </w:r>
    </w:p>
    <w:p w:rsidR="003C197F" w:rsidRPr="00E0266C" w:rsidRDefault="003C197F" w:rsidP="000C64D3">
      <w:pPr>
        <w:pStyle w:val="Prrafodelista"/>
        <w:numPr>
          <w:ilvl w:val="0"/>
          <w:numId w:val="1"/>
        </w:numPr>
        <w:tabs>
          <w:tab w:val="left" w:pos="180"/>
        </w:tabs>
        <w:ind w:left="357" w:hanging="357"/>
        <w:jc w:val="both"/>
        <w:rPr>
          <w:rFonts w:cs="Arial"/>
          <w:sz w:val="20"/>
        </w:rPr>
      </w:pPr>
      <w:r w:rsidRPr="00E0266C">
        <w:rPr>
          <w:rFonts w:cs="Arial"/>
          <w:sz w:val="20"/>
        </w:rPr>
        <w:t>Formularios de solicitud</w:t>
      </w:r>
    </w:p>
    <w:p w:rsidR="003C197F" w:rsidRPr="00E0266C" w:rsidRDefault="003C197F" w:rsidP="000C64D3">
      <w:pPr>
        <w:pStyle w:val="Prrafodelista"/>
        <w:numPr>
          <w:ilvl w:val="0"/>
          <w:numId w:val="1"/>
        </w:numPr>
        <w:tabs>
          <w:tab w:val="left" w:pos="180"/>
        </w:tabs>
        <w:ind w:left="357" w:hanging="357"/>
        <w:jc w:val="both"/>
        <w:rPr>
          <w:rFonts w:cs="Arial"/>
          <w:sz w:val="20"/>
        </w:rPr>
      </w:pPr>
      <w:r w:rsidRPr="00E0266C">
        <w:rPr>
          <w:rFonts w:cs="Arial"/>
          <w:sz w:val="20"/>
        </w:rPr>
        <w:t>Curriculum vitae debidamente documentado</w:t>
      </w:r>
    </w:p>
    <w:p w:rsidR="003C197F" w:rsidRPr="00E0266C" w:rsidRDefault="003C197F" w:rsidP="000C64D3">
      <w:pPr>
        <w:pStyle w:val="Prrafodelista"/>
        <w:numPr>
          <w:ilvl w:val="0"/>
          <w:numId w:val="1"/>
        </w:numPr>
        <w:tabs>
          <w:tab w:val="left" w:pos="180"/>
        </w:tabs>
        <w:ind w:left="357" w:hanging="357"/>
        <w:jc w:val="both"/>
        <w:rPr>
          <w:rFonts w:cs="Arial"/>
          <w:sz w:val="20"/>
        </w:rPr>
      </w:pPr>
      <w:r w:rsidRPr="00E0266C">
        <w:rPr>
          <w:rFonts w:cs="Arial"/>
          <w:sz w:val="20"/>
        </w:rPr>
        <w:t>Certificado analítico de la carrera de grado y posgrado</w:t>
      </w:r>
    </w:p>
    <w:p w:rsidR="003C197F" w:rsidRPr="00E0266C" w:rsidRDefault="003C197F" w:rsidP="000C64D3">
      <w:pPr>
        <w:pStyle w:val="Prrafodelista"/>
        <w:numPr>
          <w:ilvl w:val="0"/>
          <w:numId w:val="1"/>
        </w:numPr>
        <w:tabs>
          <w:tab w:val="left" w:pos="180"/>
        </w:tabs>
        <w:ind w:left="357" w:hanging="357"/>
        <w:jc w:val="both"/>
        <w:rPr>
          <w:rFonts w:cs="Arial"/>
          <w:sz w:val="20"/>
        </w:rPr>
      </w:pPr>
      <w:r w:rsidRPr="00E0266C">
        <w:rPr>
          <w:rFonts w:cs="Arial"/>
          <w:sz w:val="20"/>
        </w:rPr>
        <w:t>Fotocopia del pasaporte en vigencia (o constancia de trámite iniciado)</w:t>
      </w:r>
    </w:p>
    <w:p w:rsidR="003C197F" w:rsidRPr="00E0266C" w:rsidRDefault="003C197F" w:rsidP="000C64D3">
      <w:pPr>
        <w:pStyle w:val="Prrafodelista"/>
        <w:numPr>
          <w:ilvl w:val="0"/>
          <w:numId w:val="1"/>
        </w:numPr>
        <w:tabs>
          <w:tab w:val="left" w:pos="180"/>
        </w:tabs>
        <w:ind w:left="357" w:hanging="357"/>
        <w:jc w:val="both"/>
        <w:rPr>
          <w:rFonts w:cs="Arial"/>
          <w:sz w:val="20"/>
        </w:rPr>
      </w:pPr>
      <w:r w:rsidRPr="00E0266C">
        <w:rPr>
          <w:rFonts w:cs="Arial"/>
          <w:sz w:val="20"/>
        </w:rPr>
        <w:t>Constancia de ser alumno de posgrado de carreras de la UNC</w:t>
      </w:r>
      <w:r w:rsidR="000B6E91">
        <w:rPr>
          <w:rFonts w:cs="Arial"/>
          <w:sz w:val="20"/>
        </w:rPr>
        <w:t xml:space="preserve"> y de tener aprobado al menos el 30% de la carrera</w:t>
      </w:r>
    </w:p>
    <w:p w:rsidR="003C197F" w:rsidRPr="00E0266C" w:rsidRDefault="000B6E91" w:rsidP="000C64D3">
      <w:pPr>
        <w:pStyle w:val="Prrafodelista"/>
        <w:numPr>
          <w:ilvl w:val="0"/>
          <w:numId w:val="1"/>
        </w:numPr>
        <w:tabs>
          <w:tab w:val="left" w:pos="180"/>
        </w:tabs>
        <w:ind w:left="357" w:hanging="357"/>
        <w:jc w:val="both"/>
        <w:rPr>
          <w:rFonts w:cs="Arial"/>
          <w:sz w:val="20"/>
        </w:rPr>
      </w:pPr>
      <w:r>
        <w:rPr>
          <w:rFonts w:cs="Arial"/>
          <w:sz w:val="20"/>
        </w:rPr>
        <w:t>Programa de actividades a realizar</w:t>
      </w:r>
    </w:p>
    <w:p w:rsidR="003C197F" w:rsidRPr="00E0266C" w:rsidRDefault="003C197F" w:rsidP="000C64D3">
      <w:pPr>
        <w:pStyle w:val="Prrafodelista"/>
        <w:numPr>
          <w:ilvl w:val="0"/>
          <w:numId w:val="1"/>
        </w:numPr>
        <w:tabs>
          <w:tab w:val="left" w:pos="180"/>
        </w:tabs>
        <w:ind w:left="357" w:hanging="357"/>
        <w:jc w:val="both"/>
        <w:rPr>
          <w:rFonts w:cs="Arial"/>
          <w:sz w:val="20"/>
        </w:rPr>
      </w:pPr>
      <w:r w:rsidRPr="00E0266C">
        <w:rPr>
          <w:rFonts w:cs="Arial"/>
          <w:sz w:val="20"/>
        </w:rPr>
        <w:t>Aval del Director de la carrera de posgrado al que pertenece el alumno y/o del Director de Tesis</w:t>
      </w:r>
      <w:r w:rsidR="00A84B03">
        <w:rPr>
          <w:rFonts w:cs="Arial"/>
          <w:sz w:val="20"/>
        </w:rPr>
        <w:t xml:space="preserve"> (expresado mediante firma en el punto 7 del formulario)</w:t>
      </w:r>
    </w:p>
    <w:p w:rsidR="00EB18C2" w:rsidRDefault="00EB18C2" w:rsidP="003C197F">
      <w:pPr>
        <w:pStyle w:val="Ttulo4"/>
        <w:jc w:val="both"/>
        <w:rPr>
          <w:rFonts w:cs="Arial"/>
          <w:b/>
          <w:sz w:val="20"/>
        </w:rPr>
      </w:pPr>
    </w:p>
    <w:p w:rsidR="003C197F" w:rsidRPr="00CE2367" w:rsidRDefault="00CE2367" w:rsidP="003C197F">
      <w:pPr>
        <w:pStyle w:val="Ttulo4"/>
        <w:jc w:val="both"/>
        <w:rPr>
          <w:rFonts w:cs="Arial"/>
          <w:b/>
          <w:sz w:val="20"/>
        </w:rPr>
      </w:pPr>
      <w:r w:rsidRPr="00CE2367">
        <w:rPr>
          <w:rFonts w:cs="Arial"/>
          <w:b/>
          <w:sz w:val="20"/>
        </w:rPr>
        <w:t>LUGAR Y FECHA LÍMITE DE POSTULACIONES</w:t>
      </w:r>
    </w:p>
    <w:p w:rsidR="003C197F" w:rsidRPr="00E0266C" w:rsidRDefault="003C197F" w:rsidP="003C197F">
      <w:pPr>
        <w:pStyle w:val="Ttulo4"/>
        <w:jc w:val="both"/>
        <w:rPr>
          <w:rFonts w:cs="Arial"/>
          <w:sz w:val="20"/>
          <w:u w:val="single"/>
        </w:rPr>
      </w:pPr>
    </w:p>
    <w:p w:rsidR="003C197F" w:rsidRPr="00E0266C" w:rsidRDefault="00EB18C2" w:rsidP="003C197F">
      <w:pPr>
        <w:pStyle w:val="Ttulo4"/>
        <w:jc w:val="both"/>
        <w:rPr>
          <w:rFonts w:cs="Arial"/>
          <w:sz w:val="20"/>
        </w:rPr>
      </w:pPr>
      <w:r>
        <w:rPr>
          <w:rFonts w:cs="Arial"/>
          <w:sz w:val="20"/>
        </w:rPr>
        <w:t xml:space="preserve">26.  </w:t>
      </w:r>
      <w:r w:rsidR="003C197F" w:rsidRPr="00E0266C">
        <w:rPr>
          <w:rFonts w:cs="Arial"/>
          <w:sz w:val="20"/>
        </w:rPr>
        <w:t xml:space="preserve">Las solicitudes se presentarán en la respectiva Facultad o Escuela con el Coordinador Académico (ver anexo) hasta el </w:t>
      </w:r>
      <w:r w:rsidR="00394B8C" w:rsidRPr="00394B8C">
        <w:rPr>
          <w:rFonts w:cs="Arial"/>
          <w:b/>
          <w:sz w:val="20"/>
        </w:rPr>
        <w:t>30</w:t>
      </w:r>
      <w:r w:rsidR="003C197F" w:rsidRPr="00394B8C">
        <w:rPr>
          <w:rFonts w:cs="Arial"/>
          <w:b/>
          <w:sz w:val="20"/>
        </w:rPr>
        <w:t xml:space="preserve"> de </w:t>
      </w:r>
      <w:r w:rsidR="007C2539" w:rsidRPr="00394B8C">
        <w:rPr>
          <w:rFonts w:cs="Arial"/>
          <w:b/>
          <w:sz w:val="20"/>
        </w:rPr>
        <w:t xml:space="preserve">noviembre </w:t>
      </w:r>
      <w:r w:rsidR="00394B8C" w:rsidRPr="00394B8C">
        <w:rPr>
          <w:rFonts w:cs="Arial"/>
          <w:b/>
          <w:sz w:val="20"/>
        </w:rPr>
        <w:t>de 2012</w:t>
      </w:r>
      <w:r w:rsidR="003C197F" w:rsidRPr="00394B8C">
        <w:rPr>
          <w:rFonts w:cs="Arial"/>
          <w:b/>
          <w:sz w:val="20"/>
        </w:rPr>
        <w:t>.</w:t>
      </w:r>
    </w:p>
    <w:p w:rsidR="003C197F" w:rsidRPr="00E0266C" w:rsidRDefault="003C197F" w:rsidP="003C197F">
      <w:pPr>
        <w:jc w:val="both"/>
        <w:rPr>
          <w:rFonts w:cs="Arial"/>
          <w:sz w:val="20"/>
        </w:rPr>
      </w:pPr>
      <w:r w:rsidRPr="00E0266C">
        <w:rPr>
          <w:rFonts w:cs="Arial"/>
          <w:sz w:val="20"/>
        </w:rPr>
        <w:t>Los resultados de la convocatoria serán publicados en la página web: www.unc.edu.ar/internacionales</w:t>
      </w:r>
    </w:p>
    <w:p w:rsidR="003C197F" w:rsidRPr="00E0266C" w:rsidRDefault="003C197F" w:rsidP="003C197F">
      <w:pPr>
        <w:jc w:val="both"/>
        <w:rPr>
          <w:rFonts w:cs="Arial"/>
          <w:sz w:val="20"/>
        </w:rPr>
      </w:pPr>
    </w:p>
    <w:p w:rsidR="003C197F" w:rsidRDefault="00CE2367" w:rsidP="003C197F">
      <w:pPr>
        <w:jc w:val="both"/>
        <w:rPr>
          <w:rFonts w:cs="Arial"/>
          <w:b/>
          <w:sz w:val="20"/>
        </w:rPr>
      </w:pPr>
      <w:r w:rsidRPr="00CE2367">
        <w:rPr>
          <w:rFonts w:cs="Arial"/>
          <w:b/>
          <w:sz w:val="20"/>
        </w:rPr>
        <w:t>RENUNCIAS</w:t>
      </w:r>
    </w:p>
    <w:p w:rsidR="00D618D7" w:rsidRPr="00CE2367" w:rsidRDefault="00D618D7" w:rsidP="003C197F">
      <w:pPr>
        <w:jc w:val="both"/>
        <w:rPr>
          <w:rFonts w:cs="Arial"/>
          <w:b/>
          <w:sz w:val="20"/>
        </w:rPr>
      </w:pPr>
    </w:p>
    <w:p w:rsidR="003C197F" w:rsidRPr="00E0266C" w:rsidRDefault="00394B8C" w:rsidP="003C197F">
      <w:pPr>
        <w:jc w:val="both"/>
        <w:rPr>
          <w:rFonts w:cs="Arial"/>
          <w:sz w:val="20"/>
        </w:rPr>
      </w:pPr>
      <w:r>
        <w:rPr>
          <w:rFonts w:cs="Arial"/>
          <w:sz w:val="20"/>
        </w:rPr>
        <w:t xml:space="preserve">27. </w:t>
      </w:r>
      <w:r w:rsidR="003C197F" w:rsidRPr="00E0266C">
        <w:rPr>
          <w:rFonts w:cs="Arial"/>
          <w:sz w:val="20"/>
        </w:rPr>
        <w:t>En el caso de que se produzca la renuncia del estudiante tras la adjudicación de la beca, ésta deberá hacerse por escrito y será remitida a la Prosecretaría de Relaciones Internacionales.</w:t>
      </w:r>
    </w:p>
    <w:p w:rsidR="003C197F" w:rsidRPr="00E0266C" w:rsidRDefault="003C197F" w:rsidP="003C197F">
      <w:pPr>
        <w:jc w:val="both"/>
        <w:rPr>
          <w:rFonts w:cs="Arial"/>
          <w:sz w:val="20"/>
        </w:rPr>
      </w:pPr>
      <w:r w:rsidRPr="00E0266C">
        <w:rPr>
          <w:rFonts w:cs="Arial"/>
          <w:sz w:val="20"/>
        </w:rPr>
        <w:t>La renuncia sin causa justificada, a juicio de la comisión mixta, así como la omisión de su comunicación, dará lugar a la exclusión  del estudiante en futuros procesos de selección en cualquier programa de becas promovido desde la Prosecretaría de Relaciones Internacionales.</w:t>
      </w:r>
    </w:p>
    <w:p w:rsidR="003C197F" w:rsidRPr="00E0266C" w:rsidRDefault="003C197F" w:rsidP="003C197F">
      <w:pPr>
        <w:jc w:val="both"/>
        <w:rPr>
          <w:rFonts w:cs="Arial"/>
          <w:sz w:val="20"/>
        </w:rPr>
      </w:pPr>
    </w:p>
    <w:p w:rsidR="003C197F" w:rsidRPr="00E0266C" w:rsidRDefault="003C197F" w:rsidP="003C197F">
      <w:pPr>
        <w:pStyle w:val="Ttulo4"/>
        <w:jc w:val="both"/>
        <w:rPr>
          <w:rFonts w:cs="Arial"/>
          <w:sz w:val="20"/>
          <w:u w:val="single"/>
        </w:rPr>
      </w:pPr>
    </w:p>
    <w:p w:rsidR="003C197F" w:rsidRPr="00D618D7" w:rsidRDefault="00D618D7" w:rsidP="003C197F">
      <w:pPr>
        <w:pStyle w:val="Ttulo4"/>
        <w:jc w:val="both"/>
        <w:rPr>
          <w:rFonts w:cs="Arial"/>
          <w:b/>
          <w:sz w:val="20"/>
        </w:rPr>
      </w:pPr>
      <w:r w:rsidRPr="00D618D7">
        <w:rPr>
          <w:rFonts w:cs="Arial"/>
          <w:b/>
          <w:sz w:val="20"/>
        </w:rPr>
        <w:t>MÁS INFORMACIÓN</w:t>
      </w:r>
    </w:p>
    <w:p w:rsidR="003C197F" w:rsidRDefault="003C197F" w:rsidP="003C197F">
      <w:pPr>
        <w:jc w:val="both"/>
        <w:rPr>
          <w:rFonts w:cs="Arial"/>
          <w:sz w:val="20"/>
        </w:rPr>
      </w:pPr>
    </w:p>
    <w:p w:rsidR="005431C9" w:rsidRDefault="005431C9" w:rsidP="003C197F">
      <w:pPr>
        <w:jc w:val="both"/>
        <w:rPr>
          <w:rFonts w:cs="Arial"/>
          <w:sz w:val="20"/>
        </w:rPr>
      </w:pPr>
      <w:r>
        <w:rPr>
          <w:rFonts w:cs="Arial"/>
          <w:sz w:val="20"/>
        </w:rPr>
        <w:t xml:space="preserve">Para </w:t>
      </w:r>
      <w:r w:rsidR="00D618D7">
        <w:rPr>
          <w:rFonts w:cs="Arial"/>
          <w:sz w:val="20"/>
        </w:rPr>
        <w:t xml:space="preserve">acceder a información sobre </w:t>
      </w:r>
      <w:r w:rsidR="008C246C">
        <w:rPr>
          <w:rFonts w:cs="Arial"/>
          <w:sz w:val="20"/>
        </w:rPr>
        <w:t>el programa en la página de AUGM</w:t>
      </w:r>
      <w:r w:rsidR="00D618D7">
        <w:rPr>
          <w:rFonts w:cs="Arial"/>
          <w:sz w:val="20"/>
        </w:rPr>
        <w:t>:</w:t>
      </w:r>
    </w:p>
    <w:p w:rsidR="00D618D7" w:rsidRDefault="00585292" w:rsidP="003C197F">
      <w:pPr>
        <w:jc w:val="both"/>
        <w:rPr>
          <w:rFonts w:cs="Arial"/>
          <w:sz w:val="20"/>
        </w:rPr>
      </w:pPr>
      <w:hyperlink r:id="rId10" w:history="1">
        <w:r w:rsidR="00D618D7" w:rsidRPr="00F32F47">
          <w:rPr>
            <w:rStyle w:val="Hipervnculo"/>
            <w:rFonts w:cs="Arial"/>
            <w:sz w:val="20"/>
            <w:lang w:val="es-AR"/>
          </w:rPr>
          <w:t>http://www.grupomontevideo.org/index.php/publicaciones/noticias15/759-convocatoria-2013-programa-de-movilidad-de-estudiantes-de-posgrado</w:t>
        </w:r>
      </w:hyperlink>
    </w:p>
    <w:p w:rsidR="005431C9" w:rsidRDefault="005431C9" w:rsidP="003C197F">
      <w:pPr>
        <w:jc w:val="both"/>
        <w:rPr>
          <w:rFonts w:cs="Arial"/>
          <w:sz w:val="20"/>
        </w:rPr>
      </w:pPr>
    </w:p>
    <w:p w:rsidR="003C197F" w:rsidRPr="00394B8C" w:rsidRDefault="003C197F" w:rsidP="003C197F">
      <w:pPr>
        <w:jc w:val="both"/>
        <w:rPr>
          <w:rFonts w:cs="Arial"/>
          <w:sz w:val="20"/>
        </w:rPr>
      </w:pPr>
      <w:r w:rsidRPr="00394B8C">
        <w:rPr>
          <w:rFonts w:cs="Arial"/>
          <w:sz w:val="20"/>
        </w:rPr>
        <w:t>Prosecretaría de Relaciones Internacionales</w:t>
      </w:r>
    </w:p>
    <w:p w:rsidR="003C197F" w:rsidRPr="00394B8C" w:rsidRDefault="003C197F" w:rsidP="003C197F">
      <w:pPr>
        <w:jc w:val="both"/>
        <w:rPr>
          <w:rFonts w:cs="Arial"/>
          <w:sz w:val="20"/>
        </w:rPr>
      </w:pPr>
      <w:r w:rsidRPr="00394B8C">
        <w:rPr>
          <w:rFonts w:cs="Arial"/>
          <w:sz w:val="20"/>
        </w:rPr>
        <w:t>Universidad Nacional de Córdoba</w:t>
      </w:r>
    </w:p>
    <w:p w:rsidR="00394B8C" w:rsidRPr="00394B8C" w:rsidRDefault="00394B8C" w:rsidP="003C197F">
      <w:pPr>
        <w:jc w:val="both"/>
        <w:rPr>
          <w:rFonts w:cs="Arial"/>
          <w:sz w:val="20"/>
        </w:rPr>
      </w:pPr>
      <w:r w:rsidRPr="00394B8C">
        <w:rPr>
          <w:rFonts w:cs="Arial"/>
          <w:sz w:val="20"/>
        </w:rPr>
        <w:t>Pabellón Argentina - Ciudad Universitaria - CP5000</w:t>
      </w:r>
    </w:p>
    <w:p w:rsidR="00394B8C" w:rsidRPr="00394B8C" w:rsidRDefault="00394B8C" w:rsidP="003C197F">
      <w:pPr>
        <w:jc w:val="both"/>
        <w:rPr>
          <w:rFonts w:cs="Arial"/>
          <w:sz w:val="20"/>
        </w:rPr>
      </w:pPr>
      <w:r w:rsidRPr="00394B8C">
        <w:rPr>
          <w:rFonts w:cs="Arial"/>
          <w:sz w:val="20"/>
        </w:rPr>
        <w:t>Córdoba – Argentina</w:t>
      </w:r>
    </w:p>
    <w:p w:rsidR="00E10FC4" w:rsidRDefault="00394B8C" w:rsidP="003C197F">
      <w:pPr>
        <w:jc w:val="both"/>
        <w:rPr>
          <w:rFonts w:cs="Arial"/>
          <w:sz w:val="20"/>
        </w:rPr>
      </w:pPr>
      <w:r w:rsidRPr="00394B8C">
        <w:rPr>
          <w:rFonts w:cs="Arial"/>
          <w:sz w:val="20"/>
        </w:rPr>
        <w:t xml:space="preserve">+54 351 5353751 </w:t>
      </w:r>
    </w:p>
    <w:p w:rsidR="00394B8C" w:rsidRDefault="00585292" w:rsidP="003C197F">
      <w:pPr>
        <w:jc w:val="both"/>
        <w:rPr>
          <w:rFonts w:cs="Arial"/>
          <w:sz w:val="20"/>
        </w:rPr>
      </w:pPr>
      <w:hyperlink r:id="rId11" w:tgtFrame="_blank" w:history="1">
        <w:r w:rsidR="00394B8C" w:rsidRPr="00394B8C">
          <w:rPr>
            <w:sz w:val="20"/>
          </w:rPr>
          <w:t>www.unc.edu.ar/internacionales</w:t>
        </w:r>
      </w:hyperlink>
      <w:hyperlink r:id="rId12" w:tgtFrame="_blank" w:history="1">
        <w:r w:rsidR="00394B8C" w:rsidRPr="00394B8C">
          <w:rPr>
            <w:rFonts w:cs="Arial"/>
            <w:sz w:val="20"/>
          </w:rPr>
          <w:br/>
        </w:r>
        <w:r w:rsidR="00394B8C" w:rsidRPr="00394B8C">
          <w:rPr>
            <w:sz w:val="20"/>
          </w:rPr>
          <w:t>http://www.facebook.com/priunc </w:t>
        </w:r>
      </w:hyperlink>
    </w:p>
    <w:p w:rsidR="003C197F" w:rsidRPr="00394B8C" w:rsidRDefault="003C197F" w:rsidP="003C197F">
      <w:pPr>
        <w:jc w:val="both"/>
        <w:rPr>
          <w:rFonts w:cs="Arial"/>
          <w:sz w:val="20"/>
        </w:rPr>
      </w:pPr>
      <w:r w:rsidRPr="00394B8C">
        <w:rPr>
          <w:rFonts w:cs="Arial"/>
          <w:sz w:val="20"/>
        </w:rPr>
        <w:t xml:space="preserve">E-mail: </w:t>
      </w:r>
      <w:hyperlink r:id="rId13" w:history="1">
        <w:r w:rsidRPr="00394B8C">
          <w:rPr>
            <w:sz w:val="20"/>
          </w:rPr>
          <w:t>gavalle@pri.unc.edu.ar</w:t>
        </w:r>
      </w:hyperlink>
      <w:r w:rsidRPr="00394B8C">
        <w:rPr>
          <w:rFonts w:cs="Arial"/>
          <w:sz w:val="20"/>
        </w:rPr>
        <w:tab/>
      </w:r>
      <w:r w:rsidRPr="00394B8C">
        <w:rPr>
          <w:rFonts w:cs="Arial"/>
          <w:sz w:val="20"/>
        </w:rPr>
        <w:tab/>
      </w:r>
    </w:p>
    <w:p w:rsidR="00764FF1" w:rsidRDefault="00764FF1" w:rsidP="003C197F">
      <w:pPr>
        <w:rPr>
          <w:rFonts w:cs="Arial"/>
          <w:sz w:val="20"/>
        </w:rPr>
      </w:pPr>
    </w:p>
    <w:p w:rsidR="009841BB" w:rsidRPr="00E0266C" w:rsidRDefault="009841BB" w:rsidP="003C197F">
      <w:pPr>
        <w:rPr>
          <w:rFonts w:cs="Arial"/>
          <w:sz w:val="20"/>
        </w:rPr>
      </w:pPr>
    </w:p>
    <w:p w:rsidR="00764FF1" w:rsidRPr="00E0266C" w:rsidRDefault="00764FF1" w:rsidP="003C197F">
      <w:pPr>
        <w:rPr>
          <w:rFonts w:cs="Arial"/>
          <w:sz w:val="20"/>
        </w:rPr>
      </w:pPr>
    </w:p>
    <w:p w:rsidR="005B6708" w:rsidRPr="00933FC5" w:rsidRDefault="005B6708" w:rsidP="005B6708">
      <w:pPr>
        <w:rPr>
          <w:b/>
          <w:lang w:val="es-AR"/>
        </w:rPr>
      </w:pPr>
      <w:r w:rsidRPr="00933FC5">
        <w:rPr>
          <w:b/>
          <w:lang w:val="es-AR"/>
        </w:rPr>
        <w:lastRenderedPageBreak/>
        <w:t>ANEXO 1- COORDINADORES ACADÉMICOS</w:t>
      </w:r>
    </w:p>
    <w:p w:rsidR="005B6708" w:rsidRPr="00933FC5" w:rsidRDefault="005B6708" w:rsidP="005B6708">
      <w:pPr>
        <w:rPr>
          <w:lang w:val="es-AR"/>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11"/>
        <w:gridCol w:w="4820"/>
      </w:tblGrid>
      <w:tr w:rsidR="005B6708" w:rsidRPr="002F2CBB" w:rsidTr="005431C9">
        <w:tc>
          <w:tcPr>
            <w:tcW w:w="4111" w:type="dxa"/>
          </w:tcPr>
          <w:p w:rsidR="005B6708" w:rsidRPr="002F2CBB" w:rsidRDefault="005B6708" w:rsidP="005431C9">
            <w:pPr>
              <w:pStyle w:val="Ttulo2"/>
              <w:ind w:right="150"/>
              <w:jc w:val="center"/>
              <w:rPr>
                <w:rFonts w:cs="Arial"/>
                <w:b w:val="0"/>
                <w:color w:val="808080"/>
                <w:sz w:val="20"/>
              </w:rPr>
            </w:pPr>
            <w:r w:rsidRPr="002F2CBB">
              <w:rPr>
                <w:rFonts w:cs="Arial"/>
                <w:color w:val="808080"/>
                <w:sz w:val="20"/>
              </w:rPr>
              <w:t>FACULTAD</w:t>
            </w:r>
          </w:p>
        </w:tc>
        <w:tc>
          <w:tcPr>
            <w:tcW w:w="4820" w:type="dxa"/>
          </w:tcPr>
          <w:p w:rsidR="005B6708" w:rsidRPr="002F2CBB" w:rsidRDefault="005B6708" w:rsidP="005431C9">
            <w:pPr>
              <w:pStyle w:val="Ttulo2"/>
              <w:ind w:right="150"/>
              <w:jc w:val="center"/>
              <w:rPr>
                <w:rFonts w:cs="Arial"/>
                <w:b w:val="0"/>
                <w:color w:val="808080"/>
                <w:sz w:val="20"/>
              </w:rPr>
            </w:pPr>
            <w:r w:rsidRPr="002F2CBB">
              <w:rPr>
                <w:rFonts w:cs="Arial"/>
                <w:color w:val="808080"/>
                <w:sz w:val="20"/>
              </w:rPr>
              <w:t>COORDINADOR ACADÉMICO</w:t>
            </w:r>
          </w:p>
        </w:tc>
      </w:tr>
      <w:tr w:rsidR="005B6708" w:rsidRPr="006305C8" w:rsidTr="005431C9">
        <w:trPr>
          <w:trHeight w:val="831"/>
        </w:trPr>
        <w:tc>
          <w:tcPr>
            <w:tcW w:w="4111" w:type="dxa"/>
            <w:vAlign w:val="center"/>
          </w:tcPr>
          <w:p w:rsidR="005B6708" w:rsidRPr="006305C8" w:rsidRDefault="005B6708" w:rsidP="005431C9">
            <w:pPr>
              <w:ind w:right="150"/>
              <w:rPr>
                <w:rFonts w:cs="Arial"/>
                <w:sz w:val="20"/>
              </w:rPr>
            </w:pPr>
            <w:r w:rsidRPr="006305C8">
              <w:rPr>
                <w:rFonts w:cs="Arial"/>
                <w:sz w:val="20"/>
              </w:rPr>
              <w:t>Escuela de Trabajo Social</w:t>
            </w:r>
          </w:p>
        </w:tc>
        <w:tc>
          <w:tcPr>
            <w:tcW w:w="4820" w:type="dxa"/>
            <w:vAlign w:val="center"/>
          </w:tcPr>
          <w:p w:rsidR="005B6708" w:rsidRPr="006305C8" w:rsidRDefault="005B6708" w:rsidP="005431C9">
            <w:pPr>
              <w:ind w:left="40" w:right="150"/>
              <w:rPr>
                <w:rFonts w:cs="Arial"/>
                <w:sz w:val="20"/>
              </w:rPr>
            </w:pPr>
            <w:r w:rsidRPr="006305C8">
              <w:rPr>
                <w:rFonts w:cs="Arial"/>
                <w:sz w:val="20"/>
              </w:rPr>
              <w:t>Mgter. Nora BRITOS</w:t>
            </w:r>
          </w:p>
          <w:p w:rsidR="005B6708" w:rsidRPr="006305C8" w:rsidRDefault="005B6708" w:rsidP="005431C9">
            <w:pPr>
              <w:ind w:left="40" w:right="150"/>
              <w:rPr>
                <w:rFonts w:cs="Arial"/>
                <w:sz w:val="20"/>
              </w:rPr>
            </w:pPr>
            <w:r w:rsidRPr="006305C8">
              <w:rPr>
                <w:rFonts w:cs="Arial"/>
                <w:sz w:val="20"/>
              </w:rPr>
              <w:t>Secretaría de Investigación y Posgrado</w:t>
            </w:r>
            <w:r w:rsidRPr="006305C8">
              <w:rPr>
                <w:rFonts w:cs="Arial"/>
                <w:sz w:val="20"/>
              </w:rPr>
              <w:br/>
              <w:t>Tel: 4334114/15</w:t>
            </w:r>
            <w:r w:rsidRPr="006305C8">
              <w:rPr>
                <w:rFonts w:cs="Arial"/>
                <w:sz w:val="20"/>
              </w:rPr>
              <w:br/>
            </w:r>
            <w:hyperlink r:id="rId14" w:history="1">
              <w:r w:rsidRPr="006305C8">
                <w:rPr>
                  <w:rStyle w:val="Hipervnculo"/>
                  <w:rFonts w:eastAsiaTheme="majorEastAsia" w:cs="Arial"/>
                  <w:sz w:val="20"/>
                </w:rPr>
                <w:t>investigacionyposgrado@ets.unc.edu.ar</w:t>
              </w:r>
            </w:hyperlink>
          </w:p>
          <w:p w:rsidR="005B6708" w:rsidRPr="006305C8" w:rsidRDefault="005B6708" w:rsidP="005431C9">
            <w:pPr>
              <w:ind w:left="40" w:right="150"/>
              <w:rPr>
                <w:rFonts w:cs="Arial"/>
                <w:sz w:val="20"/>
              </w:rPr>
            </w:pPr>
            <w:r w:rsidRPr="006305C8">
              <w:rPr>
                <w:rFonts w:cs="Arial"/>
                <w:color w:val="0000FF"/>
                <w:sz w:val="20"/>
                <w:u w:val="single"/>
                <w:lang w:val="es-MX"/>
              </w:rPr>
              <w:t xml:space="preserve"> </w:t>
            </w:r>
          </w:p>
        </w:tc>
      </w:tr>
      <w:tr w:rsidR="005B6708" w:rsidRPr="006305C8" w:rsidTr="005431C9">
        <w:tc>
          <w:tcPr>
            <w:tcW w:w="4111" w:type="dxa"/>
          </w:tcPr>
          <w:p w:rsidR="005B6708" w:rsidRPr="006305C8" w:rsidRDefault="005B6708" w:rsidP="005431C9">
            <w:pPr>
              <w:ind w:left="40" w:right="150"/>
              <w:rPr>
                <w:rFonts w:cs="Arial"/>
                <w:sz w:val="20"/>
              </w:rPr>
            </w:pPr>
            <w:r w:rsidRPr="006305C8">
              <w:rPr>
                <w:rFonts w:cs="Arial"/>
                <w:sz w:val="20"/>
              </w:rPr>
              <w:t>Facultad de Ciencias Agropecuarias</w:t>
            </w:r>
          </w:p>
        </w:tc>
        <w:tc>
          <w:tcPr>
            <w:tcW w:w="4820" w:type="dxa"/>
          </w:tcPr>
          <w:p w:rsidR="005B6708" w:rsidRPr="006305C8" w:rsidRDefault="005B6708" w:rsidP="005431C9">
            <w:pPr>
              <w:ind w:left="40" w:right="150"/>
              <w:rPr>
                <w:rFonts w:cs="Arial"/>
                <w:sz w:val="20"/>
              </w:rPr>
            </w:pPr>
            <w:r w:rsidRPr="006305C8">
              <w:rPr>
                <w:rFonts w:cs="Arial"/>
                <w:sz w:val="20"/>
              </w:rPr>
              <w:t>Ing. Agr. Antonio Marcelo AOKI</w:t>
            </w:r>
          </w:p>
          <w:p w:rsidR="005B6708" w:rsidRPr="006305C8" w:rsidRDefault="005B6708" w:rsidP="005431C9">
            <w:pPr>
              <w:ind w:left="40" w:right="150"/>
              <w:rPr>
                <w:rFonts w:cs="Arial"/>
                <w:sz w:val="20"/>
              </w:rPr>
            </w:pPr>
            <w:r w:rsidRPr="006305C8">
              <w:rPr>
                <w:rFonts w:cs="Arial"/>
                <w:sz w:val="20"/>
              </w:rPr>
              <w:t>Secretario de Ciencia y Técnica</w:t>
            </w:r>
          </w:p>
          <w:p w:rsidR="005B6708" w:rsidRPr="006305C8" w:rsidRDefault="005B6708" w:rsidP="005431C9">
            <w:pPr>
              <w:ind w:left="40" w:right="150"/>
              <w:rPr>
                <w:rFonts w:cs="Arial"/>
                <w:sz w:val="20"/>
              </w:rPr>
            </w:pPr>
            <w:r w:rsidRPr="006305C8">
              <w:rPr>
                <w:rFonts w:cs="Arial"/>
                <w:sz w:val="20"/>
              </w:rPr>
              <w:t xml:space="preserve">Tel. 433-4116/8 </w:t>
            </w:r>
          </w:p>
          <w:p w:rsidR="005B6708" w:rsidRPr="006305C8" w:rsidRDefault="00585292" w:rsidP="005431C9">
            <w:pPr>
              <w:ind w:left="40" w:right="150"/>
              <w:rPr>
                <w:rFonts w:cs="Arial"/>
                <w:sz w:val="20"/>
              </w:rPr>
            </w:pPr>
            <w:hyperlink r:id="rId15" w:history="1">
              <w:r w:rsidR="005B6708" w:rsidRPr="006305C8">
                <w:rPr>
                  <w:rStyle w:val="Hipervnculo"/>
                  <w:rFonts w:eastAsiaTheme="majorEastAsia" w:cs="Arial"/>
                  <w:sz w:val="20"/>
                </w:rPr>
                <w:t>secytfca@agro.unc.edu.ar</w:t>
              </w:r>
            </w:hyperlink>
          </w:p>
        </w:tc>
      </w:tr>
      <w:tr w:rsidR="005B6708" w:rsidRPr="006305C8" w:rsidTr="005431C9">
        <w:tc>
          <w:tcPr>
            <w:tcW w:w="4111" w:type="dxa"/>
          </w:tcPr>
          <w:p w:rsidR="005B6708" w:rsidRPr="006305C8" w:rsidRDefault="005B6708" w:rsidP="005431C9">
            <w:pPr>
              <w:ind w:left="40" w:right="150"/>
              <w:rPr>
                <w:rFonts w:cs="Arial"/>
                <w:sz w:val="20"/>
              </w:rPr>
            </w:pPr>
            <w:r w:rsidRPr="006305C8">
              <w:rPr>
                <w:rFonts w:cs="Arial"/>
                <w:sz w:val="20"/>
              </w:rPr>
              <w:t>Facultad de Ciencias Exactas, Físicas y Naturales</w:t>
            </w:r>
          </w:p>
        </w:tc>
        <w:tc>
          <w:tcPr>
            <w:tcW w:w="4820" w:type="dxa"/>
          </w:tcPr>
          <w:p w:rsidR="005B6708" w:rsidRPr="006305C8" w:rsidRDefault="005B6708" w:rsidP="005431C9">
            <w:pPr>
              <w:ind w:left="40" w:right="150"/>
              <w:rPr>
                <w:rFonts w:cs="Arial"/>
                <w:sz w:val="20"/>
                <w:lang w:val="fr-FR"/>
              </w:rPr>
            </w:pPr>
            <w:r w:rsidRPr="006305C8">
              <w:rPr>
                <w:rFonts w:cs="Arial"/>
                <w:sz w:val="20"/>
                <w:lang w:val="fr-FR"/>
              </w:rPr>
              <w:t>Ing. Félix ROCA</w:t>
            </w:r>
          </w:p>
          <w:p w:rsidR="005B6708" w:rsidRPr="006305C8" w:rsidRDefault="005B6708" w:rsidP="005431C9">
            <w:pPr>
              <w:ind w:left="40" w:right="150"/>
              <w:rPr>
                <w:rFonts w:cs="Arial"/>
                <w:sz w:val="20"/>
                <w:lang w:val="fr-FR"/>
              </w:rPr>
            </w:pPr>
            <w:r w:rsidRPr="006305C8">
              <w:rPr>
                <w:rFonts w:cs="Arial"/>
                <w:sz w:val="20"/>
                <w:lang w:val="fr-FR"/>
              </w:rPr>
              <w:t>Secretario de Relaciones Internacionales</w:t>
            </w:r>
          </w:p>
          <w:p w:rsidR="005B6708" w:rsidRPr="006305C8" w:rsidRDefault="005B6708" w:rsidP="005431C9">
            <w:pPr>
              <w:ind w:left="40" w:right="150"/>
              <w:rPr>
                <w:rFonts w:cs="Arial"/>
                <w:sz w:val="20"/>
                <w:lang w:val="en-US"/>
              </w:rPr>
            </w:pPr>
            <w:r w:rsidRPr="006305C8">
              <w:rPr>
                <w:rFonts w:cs="Arial"/>
                <w:sz w:val="20"/>
                <w:lang w:val="en-US"/>
              </w:rPr>
              <w:t>Tel. 433-4136/40 Int. 28</w:t>
            </w:r>
          </w:p>
          <w:p w:rsidR="005B6708" w:rsidRPr="006305C8" w:rsidRDefault="00585292" w:rsidP="005431C9">
            <w:pPr>
              <w:ind w:left="40" w:right="150"/>
              <w:rPr>
                <w:rFonts w:cs="Arial"/>
                <w:sz w:val="20"/>
                <w:lang w:val="fr-FR"/>
              </w:rPr>
            </w:pPr>
            <w:hyperlink r:id="rId16" w:history="1">
              <w:r w:rsidR="005B6708" w:rsidRPr="006305C8">
                <w:rPr>
                  <w:rStyle w:val="Hipervnculo"/>
                  <w:rFonts w:eastAsiaTheme="majorEastAsia" w:cs="Arial"/>
                  <w:sz w:val="20"/>
                  <w:lang w:val="fr-FR"/>
                </w:rPr>
                <w:t>internacionales@efn.uncor.edu</w:t>
              </w:r>
            </w:hyperlink>
          </w:p>
          <w:p w:rsidR="005B6708" w:rsidRPr="006305C8" w:rsidRDefault="005B6708" w:rsidP="005431C9">
            <w:pPr>
              <w:ind w:left="40" w:right="150"/>
              <w:rPr>
                <w:rFonts w:cs="Arial"/>
                <w:sz w:val="20"/>
                <w:lang w:val="fr-FR"/>
              </w:rPr>
            </w:pPr>
            <w:r w:rsidRPr="006305C8">
              <w:rPr>
                <w:rFonts w:cs="Arial"/>
                <w:sz w:val="20"/>
                <w:lang w:val="fr-FR"/>
              </w:rPr>
              <w:t>Biología : Dr. Gustavo REATI</w:t>
            </w:r>
          </w:p>
          <w:p w:rsidR="005B6708" w:rsidRPr="006305C8" w:rsidRDefault="00585292" w:rsidP="005431C9">
            <w:pPr>
              <w:ind w:left="40" w:right="150"/>
              <w:rPr>
                <w:rFonts w:cs="Arial"/>
                <w:sz w:val="20"/>
                <w:lang w:val="fr-FR"/>
              </w:rPr>
            </w:pPr>
            <w:hyperlink r:id="rId17" w:history="1">
              <w:r w:rsidR="005B6708" w:rsidRPr="006305C8">
                <w:rPr>
                  <w:rStyle w:val="Hipervnculo"/>
                  <w:rFonts w:eastAsiaTheme="majorEastAsia" w:cs="Arial"/>
                  <w:sz w:val="20"/>
                  <w:lang w:val="fr-FR"/>
                </w:rPr>
                <w:t>greati@efn.uncor.edu</w:t>
              </w:r>
            </w:hyperlink>
          </w:p>
        </w:tc>
      </w:tr>
      <w:tr w:rsidR="005B6708" w:rsidRPr="00D131A5" w:rsidTr="005431C9">
        <w:tc>
          <w:tcPr>
            <w:tcW w:w="4111" w:type="dxa"/>
          </w:tcPr>
          <w:p w:rsidR="005B6708" w:rsidRPr="006305C8" w:rsidRDefault="005B6708" w:rsidP="005431C9">
            <w:pPr>
              <w:ind w:left="40" w:right="150"/>
              <w:rPr>
                <w:rFonts w:cs="Arial"/>
                <w:sz w:val="20"/>
              </w:rPr>
            </w:pPr>
            <w:r w:rsidRPr="006305C8">
              <w:rPr>
                <w:rFonts w:cs="Arial"/>
                <w:sz w:val="20"/>
              </w:rPr>
              <w:t>Facultad de Lenguas</w:t>
            </w:r>
          </w:p>
        </w:tc>
        <w:tc>
          <w:tcPr>
            <w:tcW w:w="4820" w:type="dxa"/>
          </w:tcPr>
          <w:p w:rsidR="005B6708" w:rsidRPr="006305C8" w:rsidRDefault="005B6708" w:rsidP="005431C9">
            <w:pPr>
              <w:ind w:left="40" w:right="150"/>
              <w:rPr>
                <w:rFonts w:cs="Arial"/>
                <w:sz w:val="20"/>
                <w:lang w:val="fr-FR"/>
              </w:rPr>
            </w:pPr>
            <w:r w:rsidRPr="006305C8">
              <w:rPr>
                <w:rFonts w:cs="Arial"/>
                <w:sz w:val="20"/>
                <w:lang w:val="fr-FR"/>
              </w:rPr>
              <w:t>Lic. Guillermo BADENES</w:t>
            </w:r>
          </w:p>
          <w:p w:rsidR="005B6708" w:rsidRPr="006305C8" w:rsidRDefault="005B6708" w:rsidP="005431C9">
            <w:pPr>
              <w:ind w:left="40" w:right="150"/>
              <w:rPr>
                <w:rFonts w:cs="Arial"/>
                <w:sz w:val="20"/>
              </w:rPr>
            </w:pPr>
            <w:r w:rsidRPr="006305C8">
              <w:rPr>
                <w:rFonts w:cs="Arial"/>
                <w:sz w:val="20"/>
              </w:rPr>
              <w:t>Secretario de Relaciones Internacionales</w:t>
            </w:r>
          </w:p>
          <w:p w:rsidR="005B6708" w:rsidRPr="006305C8" w:rsidRDefault="005B6708" w:rsidP="005431C9">
            <w:pPr>
              <w:ind w:left="40" w:right="150"/>
              <w:rPr>
                <w:rFonts w:cs="Arial"/>
                <w:sz w:val="20"/>
                <w:lang w:val="en-US"/>
              </w:rPr>
            </w:pPr>
            <w:r w:rsidRPr="006305C8">
              <w:rPr>
                <w:rFonts w:cs="Arial"/>
                <w:sz w:val="20"/>
                <w:lang w:val="en-US"/>
              </w:rPr>
              <w:t>Tel. 433-1073/75 Int. 30</w:t>
            </w:r>
          </w:p>
          <w:p w:rsidR="005B6708" w:rsidRPr="006305C8" w:rsidRDefault="00585292" w:rsidP="005431C9">
            <w:pPr>
              <w:ind w:left="40" w:right="150"/>
              <w:rPr>
                <w:rFonts w:cs="Arial"/>
                <w:sz w:val="20"/>
                <w:lang w:val="en-US"/>
              </w:rPr>
            </w:pPr>
            <w:hyperlink r:id="rId18" w:history="1">
              <w:r w:rsidR="005B6708" w:rsidRPr="006305C8">
                <w:rPr>
                  <w:rStyle w:val="Hipervnculo"/>
                  <w:rFonts w:eastAsiaTheme="majorEastAsia" w:cs="Arial"/>
                  <w:sz w:val="20"/>
                  <w:lang w:val="en-US"/>
                </w:rPr>
                <w:t>sri@fl.unc.edu.ar</w:t>
              </w:r>
            </w:hyperlink>
          </w:p>
        </w:tc>
      </w:tr>
      <w:tr w:rsidR="005B6708" w:rsidRPr="00D131A5" w:rsidTr="005431C9">
        <w:tc>
          <w:tcPr>
            <w:tcW w:w="4111" w:type="dxa"/>
          </w:tcPr>
          <w:p w:rsidR="005B6708" w:rsidRPr="006305C8" w:rsidRDefault="005B6708" w:rsidP="005431C9">
            <w:pPr>
              <w:ind w:left="40" w:right="150"/>
              <w:rPr>
                <w:rFonts w:cs="Arial"/>
                <w:sz w:val="20"/>
              </w:rPr>
            </w:pPr>
            <w:r w:rsidRPr="006305C8">
              <w:rPr>
                <w:rFonts w:cs="Arial"/>
                <w:sz w:val="20"/>
              </w:rPr>
              <w:t>Facultad de Matemática, Astronomía y Física</w:t>
            </w:r>
          </w:p>
        </w:tc>
        <w:tc>
          <w:tcPr>
            <w:tcW w:w="4820" w:type="dxa"/>
          </w:tcPr>
          <w:p w:rsidR="005B6708" w:rsidRPr="006305C8" w:rsidRDefault="005B6708" w:rsidP="005431C9">
            <w:pPr>
              <w:ind w:left="40" w:right="150"/>
              <w:rPr>
                <w:rFonts w:cs="Arial"/>
                <w:sz w:val="20"/>
              </w:rPr>
            </w:pPr>
            <w:r w:rsidRPr="006305C8">
              <w:rPr>
                <w:rFonts w:cs="Arial"/>
                <w:sz w:val="20"/>
              </w:rPr>
              <w:t>Dr. Carlos CONDAT</w:t>
            </w:r>
            <w:r w:rsidRPr="006305C8">
              <w:rPr>
                <w:rFonts w:cs="Arial"/>
                <w:sz w:val="20"/>
              </w:rPr>
              <w:br/>
              <w:t>Secretario de Relaciones Internacionales</w:t>
            </w:r>
          </w:p>
          <w:p w:rsidR="005B6708" w:rsidRPr="006305C8" w:rsidRDefault="005B6708" w:rsidP="005431C9">
            <w:pPr>
              <w:ind w:left="40" w:right="150"/>
              <w:rPr>
                <w:rFonts w:cs="Arial"/>
                <w:sz w:val="20"/>
                <w:lang w:val="en-GB"/>
              </w:rPr>
            </w:pPr>
            <w:r w:rsidRPr="006305C8">
              <w:rPr>
                <w:rFonts w:cs="Arial"/>
                <w:sz w:val="20"/>
                <w:lang w:val="en-GB"/>
              </w:rPr>
              <w:t>Tel. 4334051/52/55  Int. 407</w:t>
            </w:r>
          </w:p>
          <w:p w:rsidR="005B6708" w:rsidRPr="006305C8" w:rsidRDefault="00585292" w:rsidP="005431C9">
            <w:pPr>
              <w:ind w:left="40" w:right="150"/>
              <w:rPr>
                <w:rFonts w:cs="Arial"/>
                <w:sz w:val="20"/>
                <w:lang w:val="en-GB"/>
              </w:rPr>
            </w:pPr>
            <w:hyperlink r:id="rId19" w:history="1">
              <w:r w:rsidR="005B6708" w:rsidRPr="006305C8">
                <w:rPr>
                  <w:rStyle w:val="Hipervnculo"/>
                  <w:rFonts w:eastAsiaTheme="majorEastAsia" w:cs="Arial"/>
                  <w:sz w:val="20"/>
                  <w:lang w:val="en-GB"/>
                </w:rPr>
                <w:t>condat@famaf.unc.edu.ar</w:t>
              </w:r>
            </w:hyperlink>
          </w:p>
        </w:tc>
      </w:tr>
      <w:tr w:rsidR="005B6708" w:rsidRPr="006305C8" w:rsidTr="005431C9">
        <w:trPr>
          <w:trHeight w:val="1065"/>
        </w:trPr>
        <w:tc>
          <w:tcPr>
            <w:tcW w:w="4111" w:type="dxa"/>
          </w:tcPr>
          <w:p w:rsidR="005B6708" w:rsidRPr="006305C8" w:rsidRDefault="005B6708" w:rsidP="005431C9">
            <w:pPr>
              <w:ind w:left="40" w:right="150"/>
              <w:rPr>
                <w:rFonts w:cs="Arial"/>
                <w:sz w:val="20"/>
              </w:rPr>
            </w:pPr>
            <w:r w:rsidRPr="006305C8">
              <w:rPr>
                <w:rFonts w:cs="Arial"/>
                <w:sz w:val="20"/>
              </w:rPr>
              <w:t xml:space="preserve">Facultad de Filosofía y Humanidades </w:t>
            </w:r>
          </w:p>
          <w:p w:rsidR="005B6708" w:rsidRPr="006305C8" w:rsidRDefault="005B6708" w:rsidP="005431C9">
            <w:pPr>
              <w:rPr>
                <w:rFonts w:cs="Arial"/>
                <w:sz w:val="20"/>
              </w:rPr>
            </w:pPr>
          </w:p>
          <w:p w:rsidR="005B6708" w:rsidRPr="006305C8" w:rsidRDefault="005B6708" w:rsidP="005431C9">
            <w:pPr>
              <w:rPr>
                <w:rFonts w:cs="Arial"/>
                <w:sz w:val="20"/>
              </w:rPr>
            </w:pPr>
          </w:p>
          <w:p w:rsidR="005B6708" w:rsidRPr="006305C8" w:rsidRDefault="005B6708" w:rsidP="005431C9">
            <w:pPr>
              <w:rPr>
                <w:rFonts w:cs="Arial"/>
                <w:sz w:val="20"/>
              </w:rPr>
            </w:pPr>
          </w:p>
          <w:p w:rsidR="005B6708" w:rsidRPr="006305C8" w:rsidRDefault="005B6708" w:rsidP="005431C9">
            <w:pPr>
              <w:rPr>
                <w:rFonts w:cs="Arial"/>
                <w:sz w:val="20"/>
              </w:rPr>
            </w:pPr>
          </w:p>
        </w:tc>
        <w:tc>
          <w:tcPr>
            <w:tcW w:w="4820" w:type="dxa"/>
          </w:tcPr>
          <w:p w:rsidR="005B6708" w:rsidRPr="006305C8" w:rsidRDefault="005B6708" w:rsidP="005431C9">
            <w:pPr>
              <w:ind w:left="40" w:right="150"/>
              <w:rPr>
                <w:rFonts w:cs="Arial"/>
                <w:sz w:val="20"/>
              </w:rPr>
            </w:pPr>
            <w:r w:rsidRPr="006305C8">
              <w:rPr>
                <w:rFonts w:cs="Arial"/>
                <w:sz w:val="20"/>
              </w:rPr>
              <w:t>Dra. Silvia CATTONI</w:t>
            </w:r>
            <w:r w:rsidRPr="006305C8">
              <w:rPr>
                <w:rFonts w:cs="Arial"/>
                <w:sz w:val="20"/>
              </w:rPr>
              <w:br/>
              <w:t>Prosecretaria de Posgrado</w:t>
            </w:r>
          </w:p>
          <w:p w:rsidR="005B6708" w:rsidRPr="006305C8" w:rsidRDefault="005B6708" w:rsidP="005431C9">
            <w:pPr>
              <w:ind w:left="40" w:right="150"/>
              <w:rPr>
                <w:rFonts w:cs="Arial"/>
                <w:sz w:val="20"/>
              </w:rPr>
            </w:pPr>
            <w:r w:rsidRPr="006305C8">
              <w:rPr>
                <w:rFonts w:cs="Arial"/>
                <w:sz w:val="20"/>
              </w:rPr>
              <w:t>Tel. 433-4260</w:t>
            </w:r>
          </w:p>
          <w:p w:rsidR="005B6708" w:rsidRPr="006305C8" w:rsidRDefault="00585292" w:rsidP="005431C9">
            <w:pPr>
              <w:ind w:left="40" w:right="150"/>
              <w:rPr>
                <w:rFonts w:cs="Arial"/>
                <w:sz w:val="20"/>
              </w:rPr>
            </w:pPr>
            <w:hyperlink r:id="rId20" w:history="1">
              <w:r w:rsidR="005B6708" w:rsidRPr="006305C8">
                <w:rPr>
                  <w:rStyle w:val="Hipervnculo"/>
                  <w:rFonts w:eastAsiaTheme="majorEastAsia" w:cs="Arial"/>
                  <w:sz w:val="20"/>
                </w:rPr>
                <w:t>interfilo@ffyh.unc.edu.ar</w:t>
              </w:r>
            </w:hyperlink>
          </w:p>
        </w:tc>
      </w:tr>
      <w:tr w:rsidR="005B6708" w:rsidRPr="006305C8" w:rsidTr="005431C9">
        <w:trPr>
          <w:trHeight w:val="903"/>
        </w:trPr>
        <w:tc>
          <w:tcPr>
            <w:tcW w:w="4111" w:type="dxa"/>
          </w:tcPr>
          <w:p w:rsidR="005B6708" w:rsidRPr="006305C8" w:rsidRDefault="005B6708" w:rsidP="005431C9">
            <w:pPr>
              <w:ind w:left="40" w:right="150"/>
              <w:rPr>
                <w:rFonts w:cs="Arial"/>
                <w:sz w:val="20"/>
              </w:rPr>
            </w:pPr>
            <w:r w:rsidRPr="006305C8">
              <w:rPr>
                <w:rFonts w:cs="Arial"/>
                <w:sz w:val="20"/>
              </w:rPr>
              <w:t>Facultad de Artes</w:t>
            </w:r>
          </w:p>
        </w:tc>
        <w:tc>
          <w:tcPr>
            <w:tcW w:w="4820" w:type="dxa"/>
            <w:shd w:val="clear" w:color="auto" w:fill="auto"/>
          </w:tcPr>
          <w:p w:rsidR="005B6708" w:rsidRPr="006305C8" w:rsidRDefault="005B6708" w:rsidP="005431C9">
            <w:pPr>
              <w:ind w:left="40" w:right="150"/>
              <w:rPr>
                <w:rFonts w:cs="Arial"/>
                <w:sz w:val="20"/>
                <w:lang w:val="en-US"/>
              </w:rPr>
            </w:pPr>
            <w:r w:rsidRPr="006305C8">
              <w:rPr>
                <w:rFonts w:cs="Arial"/>
                <w:sz w:val="20"/>
                <w:lang w:val="en-US"/>
              </w:rPr>
              <w:t>Lic. Myriam KITROSER</w:t>
            </w:r>
          </w:p>
          <w:p w:rsidR="005B6708" w:rsidRPr="006305C8" w:rsidRDefault="005B6708" w:rsidP="005431C9">
            <w:pPr>
              <w:ind w:right="150"/>
              <w:rPr>
                <w:rFonts w:cs="Arial"/>
                <w:sz w:val="20"/>
                <w:lang w:val="en-US"/>
              </w:rPr>
            </w:pPr>
            <w:r w:rsidRPr="006305C8">
              <w:rPr>
                <w:lang w:val="en-US"/>
              </w:rPr>
              <w:t xml:space="preserve">Tel. </w:t>
            </w:r>
            <w:r w:rsidRPr="006305C8">
              <w:rPr>
                <w:rFonts w:cs="Arial"/>
                <w:sz w:val="20"/>
                <w:lang w:val="en-US"/>
              </w:rPr>
              <w:t>433 4079 / 4195 int 37 o 40</w:t>
            </w:r>
          </w:p>
          <w:p w:rsidR="005B6708" w:rsidRPr="006305C8" w:rsidRDefault="00585292" w:rsidP="005431C9">
            <w:pPr>
              <w:ind w:left="40" w:right="150"/>
              <w:rPr>
                <w:rStyle w:val="Hipervnculo"/>
                <w:rFonts w:eastAsiaTheme="majorEastAsia" w:cs="Arial"/>
                <w:sz w:val="20"/>
              </w:rPr>
            </w:pPr>
            <w:hyperlink r:id="rId21" w:tgtFrame="_blank" w:history="1">
              <w:r w:rsidR="005B6708" w:rsidRPr="006305C8">
                <w:rPr>
                  <w:rStyle w:val="Hipervnculo"/>
                  <w:rFonts w:eastAsiaTheme="majorEastAsia" w:cs="Arial"/>
                  <w:sz w:val="20"/>
                </w:rPr>
                <w:t>mbkitro@gmail.com</w:t>
              </w:r>
            </w:hyperlink>
          </w:p>
          <w:p w:rsidR="005B6708" w:rsidRPr="006305C8" w:rsidRDefault="005B6708" w:rsidP="005431C9">
            <w:pPr>
              <w:ind w:right="150"/>
              <w:rPr>
                <w:rFonts w:cs="Arial"/>
                <w:sz w:val="20"/>
                <w:lang w:val="es-AR"/>
              </w:rPr>
            </w:pPr>
          </w:p>
        </w:tc>
      </w:tr>
      <w:tr w:rsidR="005B6708" w:rsidRPr="006305C8" w:rsidTr="005431C9">
        <w:tc>
          <w:tcPr>
            <w:tcW w:w="4111" w:type="dxa"/>
          </w:tcPr>
          <w:p w:rsidR="005B6708" w:rsidRPr="006305C8" w:rsidRDefault="005B6708" w:rsidP="005431C9">
            <w:pPr>
              <w:ind w:left="40" w:right="150"/>
              <w:rPr>
                <w:rFonts w:cs="Arial"/>
                <w:sz w:val="20"/>
              </w:rPr>
            </w:pPr>
            <w:r w:rsidRPr="006305C8">
              <w:rPr>
                <w:rFonts w:cs="Arial"/>
                <w:sz w:val="20"/>
              </w:rPr>
              <w:t>Facultad de Ciencias Químicas</w:t>
            </w:r>
          </w:p>
        </w:tc>
        <w:tc>
          <w:tcPr>
            <w:tcW w:w="4820" w:type="dxa"/>
            <w:shd w:val="clear" w:color="auto" w:fill="auto"/>
          </w:tcPr>
          <w:p w:rsidR="005B6708" w:rsidRPr="006305C8" w:rsidRDefault="005B6708" w:rsidP="005431C9">
            <w:pPr>
              <w:rPr>
                <w:rFonts w:cs="Arial"/>
                <w:sz w:val="20"/>
                <w:lang w:val="pt-BR"/>
              </w:rPr>
            </w:pPr>
            <w:r w:rsidRPr="006305C8">
              <w:rPr>
                <w:rFonts w:cs="Arial"/>
                <w:sz w:val="20"/>
                <w:lang w:val="pt-BR"/>
              </w:rPr>
              <w:t>Dr. Mariano TERUEL</w:t>
            </w:r>
          </w:p>
          <w:p w:rsidR="005B6708" w:rsidRPr="006305C8" w:rsidRDefault="00585292" w:rsidP="005431C9">
            <w:pPr>
              <w:rPr>
                <w:rFonts w:cs="Arial"/>
                <w:sz w:val="20"/>
              </w:rPr>
            </w:pPr>
            <w:hyperlink r:id="rId22" w:tgtFrame="_blank" w:history="1">
              <w:r w:rsidR="005B6708" w:rsidRPr="006305C8">
                <w:rPr>
                  <w:rStyle w:val="Hipervnculo"/>
                  <w:rFonts w:eastAsiaTheme="majorEastAsia" w:cs="Arial"/>
                  <w:sz w:val="20"/>
                  <w:lang w:val="pt-BR"/>
                </w:rPr>
                <w:t>prelint@fcq.unc.edu.ar</w:t>
              </w:r>
            </w:hyperlink>
          </w:p>
          <w:p w:rsidR="005B6708" w:rsidRPr="006305C8" w:rsidRDefault="005B6708" w:rsidP="005431C9">
            <w:pPr>
              <w:ind w:left="40" w:right="150"/>
              <w:rPr>
                <w:rFonts w:cs="Arial"/>
                <w:sz w:val="20"/>
              </w:rPr>
            </w:pPr>
            <w:r w:rsidRPr="006305C8">
              <w:rPr>
                <w:rFonts w:cs="Arial"/>
                <w:sz w:val="20"/>
              </w:rPr>
              <w:t>Secretaría de Relaciones Internacionales</w:t>
            </w:r>
          </w:p>
          <w:p w:rsidR="005B6708" w:rsidRPr="006305C8" w:rsidRDefault="005B6708" w:rsidP="005431C9">
            <w:pPr>
              <w:rPr>
                <w:rFonts w:cs="Arial"/>
                <w:sz w:val="20"/>
                <w:lang w:val="es-ES_tradnl"/>
              </w:rPr>
            </w:pPr>
            <w:r w:rsidRPr="006305C8">
              <w:rPr>
                <w:rFonts w:cs="Arial"/>
                <w:sz w:val="20"/>
              </w:rPr>
              <w:t>Tel. 434-4972/75 Int. 3222</w:t>
            </w:r>
          </w:p>
        </w:tc>
      </w:tr>
      <w:tr w:rsidR="005B6708" w:rsidRPr="00D131A5" w:rsidTr="005431C9">
        <w:tc>
          <w:tcPr>
            <w:tcW w:w="4111" w:type="dxa"/>
          </w:tcPr>
          <w:p w:rsidR="005B6708" w:rsidRPr="006305C8" w:rsidRDefault="005B6708" w:rsidP="005431C9">
            <w:pPr>
              <w:ind w:left="40" w:right="150"/>
              <w:rPr>
                <w:rFonts w:cs="Arial"/>
                <w:sz w:val="20"/>
              </w:rPr>
            </w:pPr>
            <w:r w:rsidRPr="006305C8">
              <w:rPr>
                <w:rFonts w:cs="Arial"/>
                <w:sz w:val="20"/>
              </w:rPr>
              <w:t>Facultad de Ciencias Médicas</w:t>
            </w:r>
            <w:r w:rsidR="006305C8" w:rsidRPr="006305C8">
              <w:rPr>
                <w:rFonts w:cs="Arial"/>
                <w:sz w:val="20"/>
              </w:rPr>
              <w:t xml:space="preserve"> – Escuela de Enfermería</w:t>
            </w:r>
          </w:p>
        </w:tc>
        <w:tc>
          <w:tcPr>
            <w:tcW w:w="4820" w:type="dxa"/>
            <w:shd w:val="clear" w:color="auto" w:fill="auto"/>
          </w:tcPr>
          <w:p w:rsidR="005B6708" w:rsidRPr="00D131A5" w:rsidRDefault="005B6708" w:rsidP="005431C9">
            <w:pPr>
              <w:ind w:left="40" w:right="150"/>
              <w:rPr>
                <w:rFonts w:cs="Arial"/>
                <w:color w:val="000080"/>
                <w:sz w:val="20"/>
                <w:lang w:val="en-US"/>
              </w:rPr>
            </w:pPr>
            <w:r w:rsidRPr="00D131A5">
              <w:rPr>
                <w:rFonts w:cs="Arial"/>
                <w:color w:val="000080"/>
                <w:sz w:val="20"/>
                <w:lang w:val="en-US"/>
              </w:rPr>
              <w:t>Lic. Gloria LONGONI</w:t>
            </w:r>
          </w:p>
          <w:p w:rsidR="005B6708" w:rsidRPr="00D131A5" w:rsidRDefault="00585292" w:rsidP="005431C9">
            <w:pPr>
              <w:ind w:left="40" w:right="150"/>
              <w:rPr>
                <w:rFonts w:cs="Arial"/>
                <w:color w:val="000080"/>
                <w:sz w:val="20"/>
                <w:lang w:val="en-US"/>
              </w:rPr>
            </w:pPr>
            <w:hyperlink r:id="rId23" w:tgtFrame="_blank" w:history="1">
              <w:r w:rsidR="005B6708" w:rsidRPr="00D131A5">
                <w:rPr>
                  <w:rStyle w:val="Hipervnculo"/>
                  <w:rFonts w:eastAsiaTheme="majorEastAsia" w:cs="Arial"/>
                  <w:sz w:val="20"/>
                  <w:lang w:val="en-US"/>
                </w:rPr>
                <w:t>serein_ee.fcm.unc@hotmail.com.ar</w:t>
              </w:r>
            </w:hyperlink>
          </w:p>
        </w:tc>
      </w:tr>
      <w:tr w:rsidR="005B6708" w:rsidRPr="00203C03" w:rsidTr="005431C9">
        <w:tc>
          <w:tcPr>
            <w:tcW w:w="4111" w:type="dxa"/>
          </w:tcPr>
          <w:p w:rsidR="005B6708" w:rsidRPr="006305C8" w:rsidRDefault="005B6708" w:rsidP="005431C9">
            <w:pPr>
              <w:ind w:left="40" w:right="150"/>
              <w:rPr>
                <w:rFonts w:cs="Arial"/>
                <w:sz w:val="20"/>
              </w:rPr>
            </w:pPr>
            <w:r w:rsidRPr="006305C8">
              <w:rPr>
                <w:rFonts w:cs="Arial"/>
                <w:sz w:val="20"/>
              </w:rPr>
              <w:t>Centro de Estudios Avanzados</w:t>
            </w:r>
          </w:p>
        </w:tc>
        <w:tc>
          <w:tcPr>
            <w:tcW w:w="4820" w:type="dxa"/>
          </w:tcPr>
          <w:p w:rsidR="005B6708" w:rsidRPr="006305C8" w:rsidRDefault="005B6708" w:rsidP="005431C9">
            <w:pPr>
              <w:ind w:left="40" w:right="150"/>
              <w:rPr>
                <w:rFonts w:cs="Arial"/>
                <w:sz w:val="20"/>
              </w:rPr>
            </w:pPr>
            <w:r w:rsidRPr="006305C8">
              <w:rPr>
                <w:rFonts w:cs="Arial"/>
                <w:sz w:val="20"/>
              </w:rPr>
              <w:t>Mgter. Enrique SHAW</w:t>
            </w:r>
          </w:p>
          <w:p w:rsidR="005B6708" w:rsidRPr="006305C8" w:rsidRDefault="005B6708" w:rsidP="005431C9">
            <w:pPr>
              <w:ind w:left="40" w:right="150"/>
              <w:rPr>
                <w:rFonts w:cs="Arial"/>
                <w:sz w:val="20"/>
              </w:rPr>
            </w:pPr>
            <w:r w:rsidRPr="006305C8">
              <w:rPr>
                <w:rFonts w:cs="Arial"/>
                <w:sz w:val="20"/>
              </w:rPr>
              <w:t>Secretario de Relaciones Internacionales</w:t>
            </w:r>
          </w:p>
          <w:p w:rsidR="005B6708" w:rsidRPr="006305C8" w:rsidRDefault="005B6708" w:rsidP="005431C9">
            <w:pPr>
              <w:ind w:left="40" w:right="150"/>
              <w:rPr>
                <w:rFonts w:cs="Arial"/>
                <w:sz w:val="20"/>
              </w:rPr>
            </w:pPr>
            <w:r w:rsidRPr="006305C8">
              <w:rPr>
                <w:rFonts w:cs="Arial"/>
                <w:sz w:val="20"/>
              </w:rPr>
              <w:t>Tel. 433-2086/2088</w:t>
            </w:r>
          </w:p>
          <w:p w:rsidR="005B6708" w:rsidRPr="00622553" w:rsidRDefault="005B6708" w:rsidP="005431C9">
            <w:pPr>
              <w:ind w:left="40" w:right="150"/>
              <w:rPr>
                <w:rFonts w:cs="Arial"/>
                <w:sz w:val="20"/>
              </w:rPr>
            </w:pPr>
            <w:r w:rsidRPr="006305C8">
              <w:rPr>
                <w:rStyle w:val="Hipervnculo"/>
                <w:rFonts w:eastAsia="Arial Narrow"/>
                <w:sz w:val="20"/>
                <w:lang w:val="en-US"/>
              </w:rPr>
              <w:t>sri@cea.unc.edu.ar</w:t>
            </w:r>
          </w:p>
        </w:tc>
      </w:tr>
    </w:tbl>
    <w:p w:rsidR="003C197F" w:rsidRPr="00E0266C" w:rsidRDefault="003C197F" w:rsidP="005431C9">
      <w:pPr>
        <w:rPr>
          <w:rFonts w:cs="Arial"/>
          <w:sz w:val="20"/>
          <w:lang w:val="en-US"/>
        </w:rPr>
      </w:pPr>
    </w:p>
    <w:sectPr w:rsidR="003C197F" w:rsidRPr="00E0266C" w:rsidSect="00BF1FB8">
      <w:headerReference w:type="default" r:id="rId24"/>
      <w:footerReference w:type="even" r:id="rId25"/>
      <w:footerReference w:type="default" r:id="rId26"/>
      <w:pgSz w:w="12242" w:h="15842" w:code="1"/>
      <w:pgMar w:top="1418" w:right="1418" w:bottom="851" w:left="1701" w:header="567"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1C9" w:rsidRDefault="005431C9">
      <w:r>
        <w:separator/>
      </w:r>
    </w:p>
  </w:endnote>
  <w:endnote w:type="continuationSeparator" w:id="0">
    <w:p w:rsidR="005431C9" w:rsidRDefault="005431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1C9" w:rsidRDefault="00585292" w:rsidP="008867CE">
    <w:pPr>
      <w:pStyle w:val="Piedepgina"/>
      <w:framePr w:wrap="around" w:vAnchor="text" w:hAnchor="margin" w:xAlign="right" w:y="1"/>
      <w:rPr>
        <w:rStyle w:val="Nmerodepgina"/>
      </w:rPr>
    </w:pPr>
    <w:r>
      <w:rPr>
        <w:rStyle w:val="Nmerodepgina"/>
      </w:rPr>
      <w:fldChar w:fldCharType="begin"/>
    </w:r>
    <w:r w:rsidR="005431C9">
      <w:rPr>
        <w:rStyle w:val="Nmerodepgina"/>
      </w:rPr>
      <w:instrText xml:space="preserve">PAGE  </w:instrText>
    </w:r>
    <w:r>
      <w:rPr>
        <w:rStyle w:val="Nmerodepgina"/>
      </w:rPr>
      <w:fldChar w:fldCharType="end"/>
    </w:r>
  </w:p>
  <w:p w:rsidR="005431C9" w:rsidRDefault="005431C9" w:rsidP="000C5F7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1C9" w:rsidRDefault="00585292" w:rsidP="00B24A2E">
    <w:pPr>
      <w:pStyle w:val="Piedepgina"/>
      <w:framePr w:wrap="around" w:vAnchor="text" w:hAnchor="page" w:x="11242" w:y="-697"/>
      <w:rPr>
        <w:rStyle w:val="Nmerodepgina"/>
      </w:rPr>
    </w:pPr>
    <w:r>
      <w:rPr>
        <w:rStyle w:val="Nmerodepgina"/>
      </w:rPr>
      <w:fldChar w:fldCharType="begin"/>
    </w:r>
    <w:r w:rsidR="005431C9">
      <w:rPr>
        <w:rStyle w:val="Nmerodepgina"/>
      </w:rPr>
      <w:instrText xml:space="preserve">PAGE  </w:instrText>
    </w:r>
    <w:r>
      <w:rPr>
        <w:rStyle w:val="Nmerodepgina"/>
      </w:rPr>
      <w:fldChar w:fldCharType="separate"/>
    </w:r>
    <w:r w:rsidR="009841BB">
      <w:rPr>
        <w:rStyle w:val="Nmerodepgina"/>
        <w:noProof/>
      </w:rPr>
      <w:t>7</w:t>
    </w:r>
    <w:r>
      <w:rPr>
        <w:rStyle w:val="Nmerodepgina"/>
      </w:rPr>
      <w:fldChar w:fldCharType="end"/>
    </w:r>
  </w:p>
  <w:p w:rsidR="005431C9" w:rsidRDefault="00585292" w:rsidP="000C5F72">
    <w:pPr>
      <w:pStyle w:val="Piedepgina"/>
      <w:ind w:right="360"/>
    </w:pPr>
    <w:r w:rsidRPr="00585292">
      <w:rPr>
        <w:noProof/>
      </w:rPr>
      <w:pict>
        <v:shapetype id="_x0000_t202" coordsize="21600,21600" o:spt="202" path="m,l,21600r21600,l21600,xe">
          <v:stroke joinstyle="miter"/>
          <v:path gradientshapeok="t" o:connecttype="rect"/>
        </v:shapetype>
        <v:shape id="_x0000_s2057" type="#_x0000_t202" style="position:absolute;margin-left:-189pt;margin-top:-8.25pt;width:10in;height:45pt;z-index:251658752" fillcolor="#36f" strokecolor="#36f">
          <v:textbox style="mso-next-textbox:#_x0000_s2057">
            <w:txbxContent>
              <w:p w:rsidR="005431C9" w:rsidRPr="00A1418F" w:rsidRDefault="005431C9" w:rsidP="002810D2">
                <w:pPr>
                  <w:jc w:val="center"/>
                  <w:rPr>
                    <w:rFonts w:cs="Arial"/>
                    <w:b/>
                    <w:color w:val="FFFFFF"/>
                    <w:sz w:val="16"/>
                    <w:szCs w:val="16"/>
                  </w:rPr>
                </w:pPr>
              </w:p>
              <w:p w:rsidR="005431C9" w:rsidRPr="00A1418F" w:rsidRDefault="005431C9" w:rsidP="002810D2">
                <w:pPr>
                  <w:jc w:val="center"/>
                  <w:rPr>
                    <w:rFonts w:cs="Arial"/>
                    <w:color w:val="FFFFFF"/>
                    <w:sz w:val="14"/>
                    <w:szCs w:val="14"/>
                  </w:rPr>
                </w:pPr>
                <w:r w:rsidRPr="00A1418F">
                  <w:rPr>
                    <w:rFonts w:cs="Arial"/>
                    <w:color w:val="FFFFFF"/>
                    <w:sz w:val="14"/>
                    <w:szCs w:val="14"/>
                  </w:rPr>
                  <w:t xml:space="preserve"> </w:t>
                </w:r>
                <w:r>
                  <w:rPr>
                    <w:rFonts w:cs="Arial"/>
                    <w:color w:val="FFFFFF"/>
                    <w:sz w:val="14"/>
                    <w:szCs w:val="14"/>
                  </w:rPr>
                  <w:tab/>
                </w:r>
                <w:r>
                  <w:rPr>
                    <w:rFonts w:cs="Arial"/>
                    <w:color w:val="FFFFFF"/>
                    <w:sz w:val="14"/>
                    <w:szCs w:val="14"/>
                  </w:rPr>
                  <w:tab/>
                </w:r>
                <w:r>
                  <w:rPr>
                    <w:rFonts w:cs="Arial"/>
                    <w:color w:val="FFFFFF"/>
                    <w:sz w:val="14"/>
                    <w:szCs w:val="14"/>
                  </w:rPr>
                  <w:tab/>
                </w:r>
                <w:r w:rsidRPr="00A1418F">
                  <w:rPr>
                    <w:rFonts w:cs="Arial"/>
                    <w:color w:val="FFFFFF"/>
                    <w:sz w:val="14"/>
                    <w:szCs w:val="14"/>
                  </w:rPr>
                  <w:t>Av. Gral. Paz 154 1º Piso – CP X5000 JLN – Córdoba -  Argentina / Tel/fax: 00 54 351 4332076 / 4331085</w:t>
                </w:r>
              </w:p>
              <w:p w:rsidR="005431C9" w:rsidRPr="00E0266C" w:rsidRDefault="005431C9" w:rsidP="00B24A2E">
                <w:pPr>
                  <w:ind w:left="708" w:firstLine="708"/>
                  <w:jc w:val="center"/>
                  <w:rPr>
                    <w:rFonts w:cs="Arial"/>
                    <w:color w:val="FFFFFF"/>
                    <w:sz w:val="12"/>
                    <w:szCs w:val="14"/>
                  </w:rPr>
                </w:pPr>
                <w:r w:rsidRPr="00E0266C">
                  <w:rPr>
                    <w:rFonts w:cs="Arial"/>
                    <w:color w:val="FFFFFF"/>
                    <w:sz w:val="12"/>
                    <w:szCs w:val="14"/>
                  </w:rPr>
                  <w:t xml:space="preserve">info@pri.unc.edu.ar – www.unc.edu.ar/internacionales </w:t>
                </w:r>
              </w:p>
            </w:txbxContent>
          </v:textbox>
        </v:shape>
      </w:pict>
    </w:r>
  </w:p>
  <w:p w:rsidR="005431C9" w:rsidRDefault="005431C9" w:rsidP="000C5F72">
    <w:pPr>
      <w:pStyle w:val="Piedepgina"/>
      <w:ind w:right="360"/>
    </w:pPr>
  </w:p>
  <w:p w:rsidR="005431C9" w:rsidRDefault="005431C9" w:rsidP="000C5F72">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1C9" w:rsidRDefault="005431C9">
      <w:r>
        <w:separator/>
      </w:r>
    </w:p>
  </w:footnote>
  <w:footnote w:type="continuationSeparator" w:id="0">
    <w:p w:rsidR="005431C9" w:rsidRDefault="005431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1C9" w:rsidRDefault="005431C9" w:rsidP="001F7F9D">
    <w:pPr>
      <w:ind w:left="-851"/>
    </w:pPr>
    <w:r>
      <w:t xml:space="preserve">    </w:t>
    </w:r>
  </w:p>
  <w:p w:rsidR="005431C9" w:rsidRDefault="005431C9">
    <w:pPr>
      <w:pStyle w:val="Encabezado"/>
    </w:pPr>
    <w:r>
      <w:rPr>
        <w:noProof/>
        <w:lang w:val="es-AR" w:eastAsia="es-AR"/>
      </w:rPr>
      <w:drawing>
        <wp:anchor distT="0" distB="0" distL="114300" distR="114300" simplePos="0" relativeHeight="251656704" behindDoc="0" locked="0" layoutInCell="1" allowOverlap="1">
          <wp:simplePos x="0" y="0"/>
          <wp:positionH relativeFrom="column">
            <wp:posOffset>-499110</wp:posOffset>
          </wp:positionH>
          <wp:positionV relativeFrom="paragraph">
            <wp:posOffset>69850</wp:posOffset>
          </wp:positionV>
          <wp:extent cx="868045" cy="1028700"/>
          <wp:effectExtent l="19050" t="0" r="8255" b="0"/>
          <wp:wrapNone/>
          <wp:docPr id="3" name="Imagen 3" descr="Logo AU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AUGM"/>
                  <pic:cNvPicPr>
                    <a:picLocks noChangeAspect="1" noChangeArrowheads="1"/>
                  </pic:cNvPicPr>
                </pic:nvPicPr>
                <pic:blipFill>
                  <a:blip r:embed="rId1"/>
                  <a:srcRect/>
                  <a:stretch>
                    <a:fillRect/>
                  </a:stretch>
                </pic:blipFill>
                <pic:spPr bwMode="auto">
                  <a:xfrm rot="-162000000" flipH="1" flipV="1">
                    <a:off x="0" y="0"/>
                    <a:ext cx="868045" cy="1028700"/>
                  </a:xfrm>
                  <a:prstGeom prst="rect">
                    <a:avLst/>
                  </a:prstGeom>
                  <a:noFill/>
                  <a:ln w="9525">
                    <a:noFill/>
                    <a:miter lim="800000"/>
                    <a:headEnd/>
                    <a:tailEnd/>
                  </a:ln>
                </pic:spPr>
              </pic:pic>
            </a:graphicData>
          </a:graphic>
        </wp:anchor>
      </w:drawing>
    </w:r>
  </w:p>
  <w:p w:rsidR="005431C9" w:rsidRDefault="005431C9">
    <w:pPr>
      <w:pStyle w:val="Encabezado"/>
    </w:pPr>
  </w:p>
  <w:p w:rsidR="005431C9" w:rsidRDefault="005431C9" w:rsidP="001F7F9D">
    <w:pPr>
      <w:pStyle w:val="Encabezado"/>
      <w:ind w:right="-658"/>
      <w:jc w:val="right"/>
    </w:pPr>
    <w:r>
      <w:tab/>
    </w:r>
    <w:r>
      <w:rPr>
        <w:noProof/>
        <w:lang w:val="es-AR" w:eastAsia="es-AR"/>
      </w:rPr>
      <w:drawing>
        <wp:inline distT="0" distB="0" distL="0" distR="0">
          <wp:extent cx="5604071" cy="638175"/>
          <wp:effectExtent l="19050" t="0" r="0" b="0"/>
          <wp:docPr id="2" name="1 Imagen" descr="Logo UNC+PRI + 400 año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C+PRI + 400 años (1).jpg"/>
                  <pic:cNvPicPr/>
                </pic:nvPicPr>
                <pic:blipFill>
                  <a:blip r:embed="rId2"/>
                  <a:stretch>
                    <a:fillRect/>
                  </a:stretch>
                </pic:blipFill>
                <pic:spPr>
                  <a:xfrm>
                    <a:off x="0" y="0"/>
                    <a:ext cx="5605556" cy="638344"/>
                  </a:xfrm>
                  <a:prstGeom prst="rect">
                    <a:avLst/>
                  </a:prstGeom>
                </pic:spPr>
              </pic:pic>
            </a:graphicData>
          </a:graphic>
        </wp:inline>
      </w:drawing>
    </w:r>
  </w:p>
  <w:p w:rsidR="005431C9" w:rsidRDefault="005431C9">
    <w:pPr>
      <w:pStyle w:val="Encabezado"/>
    </w:pPr>
  </w:p>
  <w:p w:rsidR="005431C9" w:rsidRDefault="005431C9">
    <w:pPr>
      <w:pStyle w:val="Encabezado"/>
    </w:pPr>
  </w:p>
  <w:p w:rsidR="005431C9" w:rsidRDefault="005431C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223D"/>
    <w:multiLevelType w:val="singleLevel"/>
    <w:tmpl w:val="0C0A000F"/>
    <w:lvl w:ilvl="0">
      <w:start w:val="1"/>
      <w:numFmt w:val="decimal"/>
      <w:lvlText w:val="%1."/>
      <w:lvlJc w:val="left"/>
      <w:pPr>
        <w:tabs>
          <w:tab w:val="num" w:pos="360"/>
        </w:tabs>
        <w:ind w:left="360" w:hanging="360"/>
      </w:pPr>
      <w:rPr>
        <w:rFonts w:hint="default"/>
      </w:rPr>
    </w:lvl>
  </w:abstractNum>
  <w:abstractNum w:abstractNumId="1">
    <w:nsid w:val="2A8E3507"/>
    <w:multiLevelType w:val="hybridMultilevel"/>
    <w:tmpl w:val="0FBE2FE0"/>
    <w:lvl w:ilvl="0" w:tplc="8C3681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286E53"/>
    <w:multiLevelType w:val="singleLevel"/>
    <w:tmpl w:val="66D45098"/>
    <w:lvl w:ilvl="0">
      <w:start w:val="1"/>
      <w:numFmt w:val="lowerLetter"/>
      <w:lvlText w:val="%1."/>
      <w:lvlJc w:val="left"/>
      <w:pPr>
        <w:tabs>
          <w:tab w:val="num" w:pos="360"/>
        </w:tabs>
        <w:ind w:left="360" w:hanging="360"/>
      </w:pPr>
    </w:lvl>
  </w:abstractNum>
  <w:abstractNum w:abstractNumId="3">
    <w:nsid w:val="4E431B52"/>
    <w:multiLevelType w:val="hybridMultilevel"/>
    <w:tmpl w:val="A934A3C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2553182"/>
    <w:multiLevelType w:val="singleLevel"/>
    <w:tmpl w:val="FD7C1064"/>
    <w:lvl w:ilvl="0">
      <w:numFmt w:val="bullet"/>
      <w:lvlText w:val="-"/>
      <w:lvlJc w:val="left"/>
      <w:pPr>
        <w:tabs>
          <w:tab w:val="num" w:pos="360"/>
        </w:tabs>
        <w:ind w:left="360" w:hanging="360"/>
      </w:pPr>
      <w:rPr>
        <w:rFonts w:hint="default"/>
      </w:rPr>
    </w:lvl>
  </w:abstractNum>
  <w:abstractNum w:abstractNumId="5">
    <w:nsid w:val="733F04C0"/>
    <w:multiLevelType w:val="hybridMultilevel"/>
    <w:tmpl w:val="F7787A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FELayout/>
  </w:compat>
  <w:rsids>
    <w:rsidRoot w:val="00486E05"/>
    <w:rsid w:val="00044EE0"/>
    <w:rsid w:val="000545B9"/>
    <w:rsid w:val="00067F88"/>
    <w:rsid w:val="00071BFB"/>
    <w:rsid w:val="0007579E"/>
    <w:rsid w:val="00090AB7"/>
    <w:rsid w:val="00092D33"/>
    <w:rsid w:val="00095FB9"/>
    <w:rsid w:val="000B1557"/>
    <w:rsid w:val="000B4250"/>
    <w:rsid w:val="000B6E91"/>
    <w:rsid w:val="000C5F72"/>
    <w:rsid w:val="000C64D3"/>
    <w:rsid w:val="000F1E1F"/>
    <w:rsid w:val="001063B4"/>
    <w:rsid w:val="00112CA0"/>
    <w:rsid w:val="00126E98"/>
    <w:rsid w:val="001517F2"/>
    <w:rsid w:val="00163D73"/>
    <w:rsid w:val="00172C4D"/>
    <w:rsid w:val="001808E7"/>
    <w:rsid w:val="001C7003"/>
    <w:rsid w:val="001D73D7"/>
    <w:rsid w:val="001E5122"/>
    <w:rsid w:val="001F06C0"/>
    <w:rsid w:val="001F6957"/>
    <w:rsid w:val="001F7479"/>
    <w:rsid w:val="001F7F9D"/>
    <w:rsid w:val="002107A8"/>
    <w:rsid w:val="00220FC2"/>
    <w:rsid w:val="002328ED"/>
    <w:rsid w:val="00243DE7"/>
    <w:rsid w:val="002563C7"/>
    <w:rsid w:val="002810D2"/>
    <w:rsid w:val="002826AD"/>
    <w:rsid w:val="00296187"/>
    <w:rsid w:val="00297142"/>
    <w:rsid w:val="002E1582"/>
    <w:rsid w:val="002E4497"/>
    <w:rsid w:val="002F592F"/>
    <w:rsid w:val="0031273E"/>
    <w:rsid w:val="003372B3"/>
    <w:rsid w:val="00363E9E"/>
    <w:rsid w:val="003917BD"/>
    <w:rsid w:val="0039360B"/>
    <w:rsid w:val="00394B8C"/>
    <w:rsid w:val="003A070D"/>
    <w:rsid w:val="003C197F"/>
    <w:rsid w:val="003D2FC4"/>
    <w:rsid w:val="003D4367"/>
    <w:rsid w:val="003F1D42"/>
    <w:rsid w:val="003F30ED"/>
    <w:rsid w:val="004600F5"/>
    <w:rsid w:val="0047681D"/>
    <w:rsid w:val="00486E05"/>
    <w:rsid w:val="00496EDF"/>
    <w:rsid w:val="004A726C"/>
    <w:rsid w:val="004F2002"/>
    <w:rsid w:val="004F4798"/>
    <w:rsid w:val="00505657"/>
    <w:rsid w:val="00512E1C"/>
    <w:rsid w:val="00513907"/>
    <w:rsid w:val="005228DC"/>
    <w:rsid w:val="005270CC"/>
    <w:rsid w:val="00536421"/>
    <w:rsid w:val="005431C9"/>
    <w:rsid w:val="005443BA"/>
    <w:rsid w:val="0056168E"/>
    <w:rsid w:val="00585292"/>
    <w:rsid w:val="005B6708"/>
    <w:rsid w:val="005C6C1E"/>
    <w:rsid w:val="005E1B07"/>
    <w:rsid w:val="00616EDE"/>
    <w:rsid w:val="006305C8"/>
    <w:rsid w:val="006944BB"/>
    <w:rsid w:val="00696E1C"/>
    <w:rsid w:val="006A1F9F"/>
    <w:rsid w:val="006E576E"/>
    <w:rsid w:val="006F3B25"/>
    <w:rsid w:val="00701791"/>
    <w:rsid w:val="007262A6"/>
    <w:rsid w:val="00764FF1"/>
    <w:rsid w:val="0077013A"/>
    <w:rsid w:val="00770483"/>
    <w:rsid w:val="007A6B63"/>
    <w:rsid w:val="007B6B04"/>
    <w:rsid w:val="007C2539"/>
    <w:rsid w:val="007D6F99"/>
    <w:rsid w:val="007E0055"/>
    <w:rsid w:val="007E2C01"/>
    <w:rsid w:val="00800D4A"/>
    <w:rsid w:val="00830433"/>
    <w:rsid w:val="00851926"/>
    <w:rsid w:val="00861B45"/>
    <w:rsid w:val="0087737D"/>
    <w:rsid w:val="008867CE"/>
    <w:rsid w:val="00891CBD"/>
    <w:rsid w:val="00892184"/>
    <w:rsid w:val="00896B53"/>
    <w:rsid w:val="008A02D3"/>
    <w:rsid w:val="008B0933"/>
    <w:rsid w:val="008C246C"/>
    <w:rsid w:val="008D3B4D"/>
    <w:rsid w:val="008D3CA0"/>
    <w:rsid w:val="008E694D"/>
    <w:rsid w:val="00911714"/>
    <w:rsid w:val="00915208"/>
    <w:rsid w:val="00916E2A"/>
    <w:rsid w:val="009322EA"/>
    <w:rsid w:val="00933F68"/>
    <w:rsid w:val="00940706"/>
    <w:rsid w:val="009556D0"/>
    <w:rsid w:val="00974E13"/>
    <w:rsid w:val="009841BB"/>
    <w:rsid w:val="009F7858"/>
    <w:rsid w:val="00A012CA"/>
    <w:rsid w:val="00A11C99"/>
    <w:rsid w:val="00A625C1"/>
    <w:rsid w:val="00A81973"/>
    <w:rsid w:val="00A84B03"/>
    <w:rsid w:val="00A919EE"/>
    <w:rsid w:val="00AB4F2C"/>
    <w:rsid w:val="00AC5D1A"/>
    <w:rsid w:val="00B24A2E"/>
    <w:rsid w:val="00B86FBC"/>
    <w:rsid w:val="00B9004E"/>
    <w:rsid w:val="00BA57CE"/>
    <w:rsid w:val="00BB4F3A"/>
    <w:rsid w:val="00BC4D28"/>
    <w:rsid w:val="00BF1FB8"/>
    <w:rsid w:val="00C042C2"/>
    <w:rsid w:val="00C415E1"/>
    <w:rsid w:val="00C47BFF"/>
    <w:rsid w:val="00C53FFE"/>
    <w:rsid w:val="00C57588"/>
    <w:rsid w:val="00C6054E"/>
    <w:rsid w:val="00C75AB9"/>
    <w:rsid w:val="00C8330B"/>
    <w:rsid w:val="00CC2460"/>
    <w:rsid w:val="00CC6429"/>
    <w:rsid w:val="00CE2367"/>
    <w:rsid w:val="00D06162"/>
    <w:rsid w:val="00D131A5"/>
    <w:rsid w:val="00D52BC5"/>
    <w:rsid w:val="00D55F73"/>
    <w:rsid w:val="00D60A37"/>
    <w:rsid w:val="00D618D7"/>
    <w:rsid w:val="00D71974"/>
    <w:rsid w:val="00D76054"/>
    <w:rsid w:val="00D77A5B"/>
    <w:rsid w:val="00D92798"/>
    <w:rsid w:val="00DA77BE"/>
    <w:rsid w:val="00DB0939"/>
    <w:rsid w:val="00DC4A6F"/>
    <w:rsid w:val="00DC7F67"/>
    <w:rsid w:val="00DF42B0"/>
    <w:rsid w:val="00E0266C"/>
    <w:rsid w:val="00E10FC4"/>
    <w:rsid w:val="00E11BC1"/>
    <w:rsid w:val="00E23526"/>
    <w:rsid w:val="00E364AD"/>
    <w:rsid w:val="00E57ABD"/>
    <w:rsid w:val="00E73AE2"/>
    <w:rsid w:val="00EA4766"/>
    <w:rsid w:val="00EA6065"/>
    <w:rsid w:val="00EA60A9"/>
    <w:rsid w:val="00EB18C2"/>
    <w:rsid w:val="00EE49C5"/>
    <w:rsid w:val="00F32F47"/>
    <w:rsid w:val="00F35B1E"/>
    <w:rsid w:val="00F45446"/>
    <w:rsid w:val="00F92E85"/>
    <w:rsid w:val="00FD71F4"/>
    <w:rsid w:val="00FD7E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E05"/>
    <w:rPr>
      <w:rFonts w:ascii="Arial" w:eastAsia="Times New Roman" w:hAnsi="Arial"/>
      <w:sz w:val="22"/>
      <w:lang w:val="es-ES" w:eastAsia="es-ES"/>
    </w:rPr>
  </w:style>
  <w:style w:type="paragraph" w:styleId="Ttulo2">
    <w:name w:val="heading 2"/>
    <w:basedOn w:val="Normal"/>
    <w:next w:val="Normal"/>
    <w:qFormat/>
    <w:rsid w:val="00486E05"/>
    <w:pPr>
      <w:keepNext/>
      <w:ind w:left="40"/>
      <w:outlineLvl w:val="1"/>
    </w:pPr>
    <w:rPr>
      <w:b/>
    </w:rPr>
  </w:style>
  <w:style w:type="paragraph" w:styleId="Ttulo4">
    <w:name w:val="heading 4"/>
    <w:basedOn w:val="Normal"/>
    <w:next w:val="Normal"/>
    <w:qFormat/>
    <w:rsid w:val="00486E05"/>
    <w:pPr>
      <w:keepNext/>
      <w:outlineLvl w:val="3"/>
    </w:pPr>
    <w:rPr>
      <w:sz w:val="24"/>
    </w:rPr>
  </w:style>
  <w:style w:type="paragraph" w:styleId="Ttulo5">
    <w:name w:val="heading 5"/>
    <w:basedOn w:val="Normal"/>
    <w:next w:val="Normal"/>
    <w:qFormat/>
    <w:rsid w:val="00486E05"/>
    <w:pPr>
      <w:keepNext/>
      <w:outlineLvl w:val="4"/>
    </w:pPr>
    <w:rPr>
      <w:rFonts w:ascii="Times New Roman" w:hAnsi="Times New Roman"/>
      <w:b/>
      <w:sz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86E05"/>
    <w:pPr>
      <w:tabs>
        <w:tab w:val="center" w:pos="4252"/>
        <w:tab w:val="right" w:pos="8504"/>
      </w:tabs>
    </w:pPr>
  </w:style>
  <w:style w:type="paragraph" w:styleId="Textoindependiente">
    <w:name w:val="Body Text"/>
    <w:basedOn w:val="Normal"/>
    <w:rsid w:val="00486E05"/>
    <w:rPr>
      <w:sz w:val="24"/>
      <w:lang w:val="es-ES_tradnl"/>
    </w:rPr>
  </w:style>
  <w:style w:type="character" w:styleId="Textoennegrita">
    <w:name w:val="Strong"/>
    <w:basedOn w:val="Fuentedeprrafopredeter"/>
    <w:qFormat/>
    <w:rsid w:val="00486E05"/>
    <w:rPr>
      <w:b/>
    </w:rPr>
  </w:style>
  <w:style w:type="character" w:styleId="Hipervnculo">
    <w:name w:val="Hyperlink"/>
    <w:basedOn w:val="Fuentedeprrafopredeter"/>
    <w:rsid w:val="00486E05"/>
    <w:rPr>
      <w:color w:val="0000FF"/>
      <w:u w:val="single"/>
    </w:rPr>
  </w:style>
  <w:style w:type="paragraph" w:styleId="Ttulo">
    <w:name w:val="Title"/>
    <w:basedOn w:val="Normal"/>
    <w:qFormat/>
    <w:rsid w:val="00486E05"/>
    <w:pPr>
      <w:jc w:val="center"/>
    </w:pPr>
    <w:rPr>
      <w:b/>
      <w:color w:val="000080"/>
      <w:sz w:val="24"/>
    </w:rPr>
  </w:style>
  <w:style w:type="paragraph" w:styleId="Textodebloque">
    <w:name w:val="Block Text"/>
    <w:basedOn w:val="Normal"/>
    <w:rsid w:val="00486E05"/>
    <w:pPr>
      <w:tabs>
        <w:tab w:val="left" w:pos="993"/>
      </w:tabs>
      <w:spacing w:before="120"/>
      <w:ind w:left="993" w:right="40" w:hanging="426"/>
      <w:jc w:val="both"/>
    </w:pPr>
    <w:rPr>
      <w:rFonts w:ascii="Trebuchet MS" w:hAnsi="Trebuchet MS"/>
      <w:sz w:val="20"/>
      <w:lang w:val="es-ES_tradnl"/>
    </w:rPr>
  </w:style>
  <w:style w:type="paragraph" w:styleId="Sangradetextonormal">
    <w:name w:val="Body Text Indent"/>
    <w:basedOn w:val="Normal"/>
    <w:rsid w:val="00486E05"/>
    <w:pPr>
      <w:spacing w:after="120"/>
      <w:ind w:left="283"/>
    </w:pPr>
  </w:style>
  <w:style w:type="paragraph" w:styleId="Piedepgina">
    <w:name w:val="footer"/>
    <w:basedOn w:val="Normal"/>
    <w:rsid w:val="00A11C99"/>
    <w:pPr>
      <w:tabs>
        <w:tab w:val="center" w:pos="4252"/>
        <w:tab w:val="right" w:pos="8504"/>
      </w:tabs>
    </w:pPr>
  </w:style>
  <w:style w:type="table" w:styleId="Tablaconcuadrcula">
    <w:name w:val="Table Grid"/>
    <w:basedOn w:val="Tablanormal"/>
    <w:rsid w:val="0007579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bsica1">
    <w:name w:val="Table Simple 1"/>
    <w:basedOn w:val="Tablanormal"/>
    <w:rsid w:val="00D77A5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TMLconformatoprevio">
    <w:name w:val="HTML Preformatted"/>
    <w:basedOn w:val="Normal"/>
    <w:link w:val="HTMLconformatoprevioCar"/>
    <w:rsid w:val="000B1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styleId="Nmerodepgina">
    <w:name w:val="page number"/>
    <w:basedOn w:val="Fuentedeprrafopredeter"/>
    <w:rsid w:val="000C5F72"/>
  </w:style>
  <w:style w:type="paragraph" w:styleId="NormalWeb">
    <w:name w:val="Normal (Web)"/>
    <w:basedOn w:val="Normal"/>
    <w:uiPriority w:val="99"/>
    <w:unhideWhenUsed/>
    <w:rsid w:val="00861B45"/>
    <w:pPr>
      <w:spacing w:before="100" w:beforeAutospacing="1" w:after="100" w:afterAutospacing="1"/>
    </w:pPr>
    <w:rPr>
      <w:rFonts w:ascii="Times New Roman" w:hAnsi="Times New Roman"/>
      <w:sz w:val="24"/>
      <w:szCs w:val="24"/>
      <w:lang w:val="en-US" w:eastAsia="en-US"/>
    </w:rPr>
  </w:style>
  <w:style w:type="character" w:customStyle="1" w:styleId="apple-converted-space">
    <w:name w:val="apple-converted-space"/>
    <w:basedOn w:val="Fuentedeprrafopredeter"/>
    <w:rsid w:val="00861B45"/>
  </w:style>
  <w:style w:type="paragraph" w:styleId="Prrafodelista">
    <w:name w:val="List Paragraph"/>
    <w:basedOn w:val="Normal"/>
    <w:uiPriority w:val="34"/>
    <w:qFormat/>
    <w:rsid w:val="003C197F"/>
    <w:pPr>
      <w:ind w:left="720"/>
      <w:contextualSpacing/>
    </w:pPr>
  </w:style>
  <w:style w:type="paragraph" w:styleId="Textodeglobo">
    <w:name w:val="Balloon Text"/>
    <w:basedOn w:val="Normal"/>
    <w:link w:val="TextodegloboCar"/>
    <w:rsid w:val="001F7F9D"/>
    <w:rPr>
      <w:rFonts w:ascii="Tahoma" w:hAnsi="Tahoma" w:cs="Tahoma"/>
      <w:sz w:val="16"/>
      <w:szCs w:val="16"/>
    </w:rPr>
  </w:style>
  <w:style w:type="character" w:customStyle="1" w:styleId="TextodegloboCar">
    <w:name w:val="Texto de globo Car"/>
    <w:basedOn w:val="Fuentedeprrafopredeter"/>
    <w:link w:val="Textodeglobo"/>
    <w:rsid w:val="001F7F9D"/>
    <w:rPr>
      <w:rFonts w:ascii="Tahoma" w:eastAsia="Times New Roman" w:hAnsi="Tahoma" w:cs="Tahoma"/>
      <w:sz w:val="16"/>
      <w:szCs w:val="16"/>
      <w:lang w:val="es-ES" w:eastAsia="es-ES"/>
    </w:rPr>
  </w:style>
  <w:style w:type="character" w:customStyle="1" w:styleId="EncabezadoCar">
    <w:name w:val="Encabezado Car"/>
    <w:basedOn w:val="Fuentedeprrafopredeter"/>
    <w:link w:val="Encabezado"/>
    <w:rsid w:val="005B6708"/>
    <w:rPr>
      <w:rFonts w:ascii="Arial" w:eastAsia="Times New Roman" w:hAnsi="Arial"/>
      <w:sz w:val="22"/>
      <w:lang w:val="es-ES" w:eastAsia="es-ES"/>
    </w:rPr>
  </w:style>
  <w:style w:type="character" w:customStyle="1" w:styleId="HTMLconformatoprevioCar">
    <w:name w:val="HTML con formato previo Car"/>
    <w:basedOn w:val="Fuentedeprrafopredeter"/>
    <w:link w:val="HTMLconformatoprevio"/>
    <w:rsid w:val="005B6708"/>
    <w:rPr>
      <w:rFonts w:ascii="Courier New" w:eastAsia="Times New Roman" w:hAnsi="Courier New" w:cs="Courier New"/>
      <w:color w:val="000000"/>
      <w:lang w:val="es-ES" w:eastAsia="es-ES"/>
    </w:rPr>
  </w:style>
</w:styles>
</file>

<file path=word/webSettings.xml><?xml version="1.0" encoding="utf-8"?>
<w:webSettings xmlns:r="http://schemas.openxmlformats.org/officeDocument/2006/relationships" xmlns:w="http://schemas.openxmlformats.org/wordprocessingml/2006/main">
  <w:divs>
    <w:div w:id="278342552">
      <w:bodyDiv w:val="1"/>
      <w:marLeft w:val="0"/>
      <w:marRight w:val="0"/>
      <w:marTop w:val="0"/>
      <w:marBottom w:val="0"/>
      <w:divBdr>
        <w:top w:val="none" w:sz="0" w:space="0" w:color="auto"/>
        <w:left w:val="none" w:sz="0" w:space="0" w:color="auto"/>
        <w:bottom w:val="none" w:sz="0" w:space="0" w:color="auto"/>
        <w:right w:val="none" w:sz="0" w:space="0" w:color="auto"/>
      </w:divBdr>
    </w:div>
    <w:div w:id="80952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upomontevideo.org/index.php/publicaciones/noticias15/759-convocatoria-2013-programa-de-movilidad-de-estudiantes-de-posgrado" TargetMode="External"/><Relationship Id="rId13" Type="http://schemas.openxmlformats.org/officeDocument/2006/relationships/hyperlink" Target="mailto:gavalle@pri.unc.edu.ar" TargetMode="External"/><Relationship Id="rId18" Type="http://schemas.openxmlformats.org/officeDocument/2006/relationships/hyperlink" Target="mailto:sri@fl.unc.edu.a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bkitro@gmail.com" TargetMode="External"/><Relationship Id="rId7" Type="http://schemas.openxmlformats.org/officeDocument/2006/relationships/endnotes" Target="endnotes.xml"/><Relationship Id="rId12" Type="http://schemas.openxmlformats.org/officeDocument/2006/relationships/hyperlink" Target="http://www.facebook.com/priunc" TargetMode="External"/><Relationship Id="rId17" Type="http://schemas.openxmlformats.org/officeDocument/2006/relationships/hyperlink" Target="mailto:greati@efn.uncor.ed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ternacionales@efn.uncor.edu" TargetMode="External"/><Relationship Id="rId20" Type="http://schemas.openxmlformats.org/officeDocument/2006/relationships/hyperlink" Target="mailto:interfilo@ffyh.unc.edu.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c.edu.ar/internacionale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cytfca@agro.unc.edu.ar" TargetMode="External"/><Relationship Id="rId23" Type="http://schemas.openxmlformats.org/officeDocument/2006/relationships/hyperlink" Target="mailto:serein_ee.fcm.unc@hotmail.com.ar" TargetMode="External"/><Relationship Id="rId28" Type="http://schemas.openxmlformats.org/officeDocument/2006/relationships/theme" Target="theme/theme1.xml"/><Relationship Id="rId10" Type="http://schemas.openxmlformats.org/officeDocument/2006/relationships/hyperlink" Target="http://www.grupomontevideo.org/index.php/publicaciones/noticias15/759-convocatoria-2013-programa-de-movilidad-de-estudiantes-de-posgrado" TargetMode="External"/><Relationship Id="rId19" Type="http://schemas.openxmlformats.org/officeDocument/2006/relationships/hyperlink" Target="mailto:condat@famaf.unc.edu.ar" TargetMode="External"/><Relationship Id="rId4" Type="http://schemas.openxmlformats.org/officeDocument/2006/relationships/settings" Target="settings.xml"/><Relationship Id="rId9" Type="http://schemas.openxmlformats.org/officeDocument/2006/relationships/hyperlink" Target="http://www.grupomontevideo.org/images/NOTICIAS/PMEP/link%2012%20UNC.pdf" TargetMode="External"/><Relationship Id="rId14" Type="http://schemas.openxmlformats.org/officeDocument/2006/relationships/hyperlink" Target="mailto:investigacionyposgrado@ets.unc.edu.ar" TargetMode="External"/><Relationship Id="rId22" Type="http://schemas.openxmlformats.org/officeDocument/2006/relationships/hyperlink" Target="mailto:prelint@fcq.unc.edu.a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B3071D-0086-4838-BBA4-4CEB926F0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3215</Words>
  <Characters>17688</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PROGRAMA ESCALA ESTUDIANTIL</vt:lpstr>
    </vt:vector>
  </TitlesOfParts>
  <Company>PC NEW &amp; Services</Company>
  <LinksUpToDate>false</LinksUpToDate>
  <CharactersWithSpaces>20862</CharactersWithSpaces>
  <SharedDoc>false</SharedDoc>
  <HLinks>
    <vt:vector size="108" baseType="variant">
      <vt:variant>
        <vt:i4>7471178</vt:i4>
      </vt:variant>
      <vt:variant>
        <vt:i4>51</vt:i4>
      </vt:variant>
      <vt:variant>
        <vt:i4>0</vt:i4>
      </vt:variant>
      <vt:variant>
        <vt:i4>5</vt:i4>
      </vt:variant>
      <vt:variant>
        <vt:lpwstr>mailto:gevjanian@odo.unc.edu.ar</vt:lpwstr>
      </vt:variant>
      <vt:variant>
        <vt:lpwstr/>
      </vt:variant>
      <vt:variant>
        <vt:i4>6750301</vt:i4>
      </vt:variant>
      <vt:variant>
        <vt:i4>48</vt:i4>
      </vt:variant>
      <vt:variant>
        <vt:i4>0</vt:i4>
      </vt:variant>
      <vt:variant>
        <vt:i4>5</vt:i4>
      </vt:variant>
      <vt:variant>
        <vt:lpwstr>mailto:litydellavedova@hotmail.com</vt:lpwstr>
      </vt:variant>
      <vt:variant>
        <vt:lpwstr/>
      </vt:variant>
      <vt:variant>
        <vt:i4>7274576</vt:i4>
      </vt:variant>
      <vt:variant>
        <vt:i4>45</vt:i4>
      </vt:variant>
      <vt:variant>
        <vt:i4>0</vt:i4>
      </vt:variant>
      <vt:variant>
        <vt:i4>5</vt:i4>
      </vt:variant>
      <vt:variant>
        <vt:lpwstr>mailto:relacionesinternacionales@fcm.unc.edu.ar</vt:lpwstr>
      </vt:variant>
      <vt:variant>
        <vt:lpwstr/>
      </vt:variant>
      <vt:variant>
        <vt:i4>7077965</vt:i4>
      </vt:variant>
      <vt:variant>
        <vt:i4>42</vt:i4>
      </vt:variant>
      <vt:variant>
        <vt:i4>0</vt:i4>
      </vt:variant>
      <vt:variant>
        <vt:i4>5</vt:i4>
      </vt:variant>
      <vt:variant>
        <vt:lpwstr>http://correo.unc.edu.ar/src/compose.php?send_to=internacionales%40eco.uncor.edu</vt:lpwstr>
      </vt:variant>
      <vt:variant>
        <vt:lpwstr/>
      </vt:variant>
      <vt:variant>
        <vt:i4>6422617</vt:i4>
      </vt:variant>
      <vt:variant>
        <vt:i4>39</vt:i4>
      </vt:variant>
      <vt:variant>
        <vt:i4>0</vt:i4>
      </vt:variant>
      <vt:variant>
        <vt:i4>5</vt:i4>
      </vt:variant>
      <vt:variant>
        <vt:lpwstr>mailto:srubiales@fcq.unc.edu.ar</vt:lpwstr>
      </vt:variant>
      <vt:variant>
        <vt:lpwstr/>
      </vt:variant>
      <vt:variant>
        <vt:i4>4391029</vt:i4>
      </vt:variant>
      <vt:variant>
        <vt:i4>36</vt:i4>
      </vt:variant>
      <vt:variant>
        <vt:i4>0</vt:i4>
      </vt:variant>
      <vt:variant>
        <vt:i4>5</vt:i4>
      </vt:variant>
      <vt:variant>
        <vt:lpwstr>mailto:internacionales@psyche.unc.edu.ar</vt:lpwstr>
      </vt:variant>
      <vt:variant>
        <vt:lpwstr/>
      </vt:variant>
      <vt:variant>
        <vt:i4>4325474</vt:i4>
      </vt:variant>
      <vt:variant>
        <vt:i4>33</vt:i4>
      </vt:variant>
      <vt:variant>
        <vt:i4>0</vt:i4>
      </vt:variant>
      <vt:variant>
        <vt:i4>5</vt:i4>
      </vt:variant>
      <vt:variant>
        <vt:lpwstr>mailto:interfilo@ffyh.unc.edu.ar</vt:lpwstr>
      </vt:variant>
      <vt:variant>
        <vt:lpwstr/>
      </vt:variant>
      <vt:variant>
        <vt:i4>1572927</vt:i4>
      </vt:variant>
      <vt:variant>
        <vt:i4>30</vt:i4>
      </vt:variant>
      <vt:variant>
        <vt:i4>0</vt:i4>
      </vt:variant>
      <vt:variant>
        <vt:i4>5</vt:i4>
      </vt:variant>
      <vt:variant>
        <vt:lpwstr>mailto:condat@famaf.unc.edu.ar</vt:lpwstr>
      </vt:variant>
      <vt:variant>
        <vt:lpwstr/>
      </vt:variant>
      <vt:variant>
        <vt:i4>4718707</vt:i4>
      </vt:variant>
      <vt:variant>
        <vt:i4>27</vt:i4>
      </vt:variant>
      <vt:variant>
        <vt:i4>0</vt:i4>
      </vt:variant>
      <vt:variant>
        <vt:i4>5</vt:i4>
      </vt:variant>
      <vt:variant>
        <vt:lpwstr>mailto:sri@fl.unc.edu.ar</vt:lpwstr>
      </vt:variant>
      <vt:variant>
        <vt:lpwstr/>
      </vt:variant>
      <vt:variant>
        <vt:i4>720996</vt:i4>
      </vt:variant>
      <vt:variant>
        <vt:i4>24</vt:i4>
      </vt:variant>
      <vt:variant>
        <vt:i4>0</vt:i4>
      </vt:variant>
      <vt:variant>
        <vt:i4>5</vt:i4>
      </vt:variant>
      <vt:variant>
        <vt:lpwstr>mailto:internacionales@efn.uncor.edu</vt:lpwstr>
      </vt:variant>
      <vt:variant>
        <vt:lpwstr/>
      </vt:variant>
      <vt:variant>
        <vt:i4>458794</vt:i4>
      </vt:variant>
      <vt:variant>
        <vt:i4>21</vt:i4>
      </vt:variant>
      <vt:variant>
        <vt:i4>0</vt:i4>
      </vt:variant>
      <vt:variant>
        <vt:i4>5</vt:i4>
      </vt:variant>
      <vt:variant>
        <vt:lpwstr>mailto:extension@faudi.unc.edu.ar</vt:lpwstr>
      </vt:variant>
      <vt:variant>
        <vt:lpwstr/>
      </vt:variant>
      <vt:variant>
        <vt:i4>4849766</vt:i4>
      </vt:variant>
      <vt:variant>
        <vt:i4>18</vt:i4>
      </vt:variant>
      <vt:variant>
        <vt:i4>0</vt:i4>
      </vt:variant>
      <vt:variant>
        <vt:i4>5</vt:i4>
      </vt:variant>
      <vt:variant>
        <vt:lpwstr>mailto:secytfca@agro.unc.edu.ar</vt:lpwstr>
      </vt:variant>
      <vt:variant>
        <vt:lpwstr/>
      </vt:variant>
      <vt:variant>
        <vt:i4>7733328</vt:i4>
      </vt:variant>
      <vt:variant>
        <vt:i4>15</vt:i4>
      </vt:variant>
      <vt:variant>
        <vt:i4>0</vt:i4>
      </vt:variant>
      <vt:variant>
        <vt:i4>5</vt:i4>
      </vt:variant>
      <vt:variant>
        <vt:lpwstr>mailto:investigacionyposgrado@ets.unc.edu.ar</vt:lpwstr>
      </vt:variant>
      <vt:variant>
        <vt:lpwstr/>
      </vt:variant>
      <vt:variant>
        <vt:i4>786490</vt:i4>
      </vt:variant>
      <vt:variant>
        <vt:i4>12</vt:i4>
      </vt:variant>
      <vt:variant>
        <vt:i4>0</vt:i4>
      </vt:variant>
      <vt:variant>
        <vt:i4>5</vt:i4>
      </vt:variant>
      <vt:variant>
        <vt:lpwstr>mailto:rrii@eci.unc.edu.ar</vt:lpwstr>
      </vt:variant>
      <vt:variant>
        <vt:lpwstr/>
      </vt:variant>
      <vt:variant>
        <vt:i4>8323167</vt:i4>
      </vt:variant>
      <vt:variant>
        <vt:i4>9</vt:i4>
      </vt:variant>
      <vt:variant>
        <vt:i4>0</vt:i4>
      </vt:variant>
      <vt:variant>
        <vt:i4>5</vt:i4>
      </vt:variant>
      <vt:variant>
        <vt:lpwstr>mailto:extyri@derecho.unc.edu.ar</vt:lpwstr>
      </vt:variant>
      <vt:variant>
        <vt:lpwstr/>
      </vt:variant>
      <vt:variant>
        <vt:i4>589903</vt:i4>
      </vt:variant>
      <vt:variant>
        <vt:i4>6</vt:i4>
      </vt:variant>
      <vt:variant>
        <vt:i4>0</vt:i4>
      </vt:variant>
      <vt:variant>
        <vt:i4>5</vt:i4>
      </vt:variant>
      <vt:variant>
        <vt:lpwstr>http://www.grupomontevideo.edu.uy/escala</vt:lpwstr>
      </vt:variant>
      <vt:variant>
        <vt:lpwstr/>
      </vt:variant>
      <vt:variant>
        <vt:i4>262193</vt:i4>
      </vt:variant>
      <vt:variant>
        <vt:i4>3</vt:i4>
      </vt:variant>
      <vt:variant>
        <vt:i4>0</vt:i4>
      </vt:variant>
      <vt:variant>
        <vt:i4>5</vt:i4>
      </vt:variant>
      <vt:variant>
        <vt:lpwstr>mailto:pnavarro@pri.unc.edu.ar</vt:lpwstr>
      </vt:variant>
      <vt:variant>
        <vt:lpwstr/>
      </vt:variant>
      <vt:variant>
        <vt:i4>262193</vt:i4>
      </vt:variant>
      <vt:variant>
        <vt:i4>0</vt:i4>
      </vt:variant>
      <vt:variant>
        <vt:i4>0</vt:i4>
      </vt:variant>
      <vt:variant>
        <vt:i4>5</vt:i4>
      </vt:variant>
      <vt:variant>
        <vt:lpwstr>mailto:pnavarro@pri.unc.edu.ar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ESCALA ESTUDIANTIL</dc:title>
  <dc:creator>Flor</dc:creator>
  <cp:lastModifiedBy>Usuario</cp:lastModifiedBy>
  <cp:revision>33</cp:revision>
  <cp:lastPrinted>2011-10-04T16:01:00Z</cp:lastPrinted>
  <dcterms:created xsi:type="dcterms:W3CDTF">2012-11-07T18:17:00Z</dcterms:created>
  <dcterms:modified xsi:type="dcterms:W3CDTF">2012-11-08T17:24:00Z</dcterms:modified>
</cp:coreProperties>
</file>